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70" w:rsidRPr="00644EB1" w:rsidRDefault="00644EB1" w:rsidP="00644EB1">
      <w:pPr>
        <w:pStyle w:val="10"/>
        <w:framePr w:w="8083" w:h="2960" w:hRule="exact" w:wrap="none" w:vAnchor="page" w:hAnchor="page" w:x="2159" w:y="4144"/>
        <w:shd w:val="clear" w:color="auto" w:fill="auto"/>
        <w:spacing w:before="0" w:after="0" w:line="800" w:lineRule="exact"/>
        <w:ind w:right="580"/>
        <w:rPr>
          <w:sz w:val="52"/>
          <w:szCs w:val="52"/>
        </w:rPr>
      </w:pPr>
      <w:r>
        <w:t>ВЪТРЕШНИ ПРАВИЛА</w:t>
      </w:r>
    </w:p>
    <w:p w:rsidR="00793670" w:rsidRDefault="004D6BCC">
      <w:pPr>
        <w:pStyle w:val="50"/>
        <w:framePr w:w="8083" w:h="893" w:hRule="exact" w:wrap="none" w:vAnchor="page" w:hAnchor="page" w:x="2159" w:y="7736"/>
        <w:shd w:val="clear" w:color="auto" w:fill="auto"/>
        <w:spacing w:before="0" w:after="0"/>
        <w:ind w:left="100"/>
      </w:pPr>
      <w:r>
        <w:t>ЗА УСЛОВИЯТА И РЕДА ЗА ПРЕДОСТАВЯНЕ НА</w:t>
      </w:r>
      <w:r>
        <w:br/>
        <w:t>СОЦИАЛНАТА УСЛУГА - ДОМАШЕН СО</w:t>
      </w:r>
      <w:r w:rsidR="00E42B0A">
        <w:t>ЦИАЛЕН</w:t>
      </w:r>
      <w:r w:rsidR="00E42B0A">
        <w:br/>
        <w:t>ПАТРОНАЖ В ОБЩИНА ВЪЛЧИ ДОЛ</w:t>
      </w:r>
    </w:p>
    <w:p w:rsidR="00793670" w:rsidRDefault="00E42B0A" w:rsidP="001E35C8">
      <w:pPr>
        <w:pStyle w:val="50"/>
        <w:framePr w:wrap="none" w:vAnchor="page" w:hAnchor="page" w:x="4405" w:y="14977"/>
        <w:shd w:val="clear" w:color="auto" w:fill="auto"/>
        <w:spacing w:before="0" w:after="0" w:line="320" w:lineRule="exact"/>
        <w:ind w:right="-4100"/>
        <w:jc w:val="left"/>
      </w:pPr>
      <w:r>
        <w:t>ВЪЛЧИ ДОЛ</w:t>
      </w:r>
      <w:r w:rsidR="001E35C8">
        <w:t>,</w:t>
      </w:r>
      <w:r>
        <w:t xml:space="preserve"> 2024</w:t>
      </w:r>
      <w:r w:rsidR="004D6BCC">
        <w:t>г.</w:t>
      </w:r>
    </w:p>
    <w:p w:rsidR="00793670" w:rsidRDefault="00793670">
      <w:pPr>
        <w:rPr>
          <w:sz w:val="2"/>
          <w:szCs w:val="2"/>
        </w:rPr>
        <w:sectPr w:rsidR="0079367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93670" w:rsidRDefault="004D6BCC">
      <w:pPr>
        <w:pStyle w:val="20"/>
        <w:framePr w:w="9432" w:h="3263" w:hRule="exact" w:wrap="none" w:vAnchor="page" w:hAnchor="page" w:x="1403" w:y="1853"/>
        <w:shd w:val="clear" w:color="auto" w:fill="auto"/>
        <w:spacing w:after="169"/>
      </w:pPr>
      <w:bookmarkStart w:id="0" w:name="bookmark1"/>
      <w:r>
        <w:lastRenderedPageBreak/>
        <w:t>Глава първа</w:t>
      </w:r>
      <w:r>
        <w:br/>
        <w:t>ОБЩИ ПОЛОЖЕНИЯ</w:t>
      </w:r>
      <w:bookmarkEnd w:id="0"/>
    </w:p>
    <w:p w:rsidR="00793670" w:rsidRDefault="004D6BCC" w:rsidP="00D70C58">
      <w:pPr>
        <w:pStyle w:val="22"/>
        <w:framePr w:w="9432" w:h="3263" w:hRule="exact" w:wrap="none" w:vAnchor="page" w:hAnchor="page" w:x="1403" w:y="1853"/>
        <w:shd w:val="clear" w:color="auto" w:fill="auto"/>
        <w:spacing w:before="0"/>
        <w:ind w:firstLine="760"/>
      </w:pPr>
      <w:r>
        <w:rPr>
          <w:rStyle w:val="23"/>
        </w:rPr>
        <w:t xml:space="preserve">Чл.1. </w:t>
      </w:r>
      <w:r w:rsidR="00B30FFB">
        <w:t>С тези вътрешни правила</w:t>
      </w:r>
      <w:r>
        <w:t xml:space="preserve"> се уреждат организацията на социалната услуга в общността - Домашен социален патронаж /ДСП/, както и редът и условията за предоставянето й </w:t>
      </w:r>
      <w:r w:rsidR="00E42B0A">
        <w:t>на територията на община Вълчи дол</w:t>
      </w:r>
      <w:r>
        <w:t>.</w:t>
      </w:r>
    </w:p>
    <w:p w:rsidR="00793670" w:rsidRDefault="004D6BCC" w:rsidP="00D70C58">
      <w:pPr>
        <w:pStyle w:val="22"/>
        <w:framePr w:w="9432" w:h="3263" w:hRule="exact" w:wrap="none" w:vAnchor="page" w:hAnchor="page" w:x="1403" w:y="1853"/>
        <w:shd w:val="clear" w:color="auto" w:fill="auto"/>
        <w:spacing w:before="0" w:line="274" w:lineRule="exact"/>
        <w:ind w:firstLine="760"/>
      </w:pPr>
      <w:r>
        <w:rPr>
          <w:rStyle w:val="23"/>
        </w:rPr>
        <w:t xml:space="preserve">Чл.2. </w:t>
      </w:r>
      <w:r>
        <w:t>(1)Домашният социален патронаж /ДСП/ е социална услуга, предоставяна по домовете на потребителите, свързана е приготвяне и доставка на топла храна.</w:t>
      </w:r>
    </w:p>
    <w:p w:rsidR="00793670" w:rsidRDefault="004D6BCC" w:rsidP="00D70C58">
      <w:pPr>
        <w:pStyle w:val="22"/>
        <w:framePr w:w="9432" w:h="3263" w:hRule="exact" w:wrap="none" w:vAnchor="page" w:hAnchor="page" w:x="1403" w:y="1853"/>
        <w:numPr>
          <w:ilvl w:val="0"/>
          <w:numId w:val="1"/>
        </w:numPr>
        <w:shd w:val="clear" w:color="auto" w:fill="auto"/>
        <w:tabs>
          <w:tab w:val="left" w:pos="1488"/>
        </w:tabs>
        <w:spacing w:before="0" w:line="274" w:lineRule="exact"/>
        <w:ind w:firstLine="1100"/>
      </w:pPr>
      <w:r>
        <w:t>ДСП се осъществява от общинско звено, финансирано от общинския бюджет и ползващо като материална база имущество - общинска собственост.</w:t>
      </w:r>
    </w:p>
    <w:p w:rsidR="00793670" w:rsidRDefault="004D6BCC" w:rsidP="00D70C58">
      <w:pPr>
        <w:pStyle w:val="22"/>
        <w:framePr w:w="9432" w:h="3263" w:hRule="exact" w:wrap="none" w:vAnchor="page" w:hAnchor="page" w:x="1403" w:y="1853"/>
        <w:numPr>
          <w:ilvl w:val="0"/>
          <w:numId w:val="1"/>
        </w:numPr>
        <w:shd w:val="clear" w:color="auto" w:fill="auto"/>
        <w:tabs>
          <w:tab w:val="left" w:pos="1666"/>
        </w:tabs>
        <w:spacing w:before="0" w:line="274" w:lineRule="exact"/>
        <w:ind w:firstLine="1280"/>
      </w:pPr>
      <w:r>
        <w:t>Социалната услуга ДСП може да с</w:t>
      </w:r>
      <w:r w:rsidR="004A00C0">
        <w:t xml:space="preserve">е предоставя </w:t>
      </w:r>
      <w:r w:rsidR="001E35C8">
        <w:t>краткосрочно</w:t>
      </w:r>
      <w:r>
        <w:t xml:space="preserve"> или дългос</w:t>
      </w:r>
      <w:r w:rsidR="001E35C8">
        <w:t>рочно</w:t>
      </w:r>
      <w:r>
        <w:t>.</w:t>
      </w:r>
    </w:p>
    <w:p w:rsidR="00793670" w:rsidRDefault="004D6BCC">
      <w:pPr>
        <w:pStyle w:val="25"/>
        <w:framePr w:w="9432" w:h="616" w:hRule="exact" w:wrap="none" w:vAnchor="page" w:hAnchor="page" w:x="1403" w:y="5600"/>
        <w:shd w:val="clear" w:color="auto" w:fill="auto"/>
        <w:spacing w:before="0" w:line="280" w:lineRule="exact"/>
      </w:pPr>
      <w:r>
        <w:t>ГЛАВА II</w:t>
      </w:r>
    </w:p>
    <w:p w:rsidR="00793670" w:rsidRDefault="004D6BCC">
      <w:pPr>
        <w:pStyle w:val="20"/>
        <w:framePr w:w="9432" w:h="616" w:hRule="exact" w:wrap="none" w:vAnchor="page" w:hAnchor="page" w:x="1403" w:y="5600"/>
        <w:shd w:val="clear" w:color="auto" w:fill="auto"/>
        <w:spacing w:after="0" w:line="280" w:lineRule="exact"/>
      </w:pPr>
      <w:bookmarkStart w:id="1" w:name="bookmark2"/>
      <w:r>
        <w:t>ОРГАНИ НА УПРАВЛЕНИЕ И КОНТРОЛ</w:t>
      </w:r>
      <w:bookmarkEnd w:id="1"/>
    </w:p>
    <w:p w:rsidR="00793670" w:rsidRDefault="004D6BCC">
      <w:pPr>
        <w:pStyle w:val="22"/>
        <w:framePr w:w="9432" w:h="7229" w:hRule="exact" w:wrap="none" w:vAnchor="page" w:hAnchor="page" w:x="1403" w:y="6709"/>
        <w:shd w:val="clear" w:color="auto" w:fill="auto"/>
        <w:spacing w:before="0" w:line="274" w:lineRule="exact"/>
        <w:ind w:firstLine="760"/>
      </w:pPr>
      <w:r>
        <w:rPr>
          <w:rStyle w:val="23"/>
        </w:rPr>
        <w:t xml:space="preserve">Чл.З. </w:t>
      </w:r>
      <w:r>
        <w:t>(1) Домашният социален патронаж се разкрива с решение на Общинския съвет, в което се посочват капацитета, необходим за обслужване на територията на цялата община.</w:t>
      </w:r>
    </w:p>
    <w:p w:rsidR="00793670" w:rsidRDefault="004D6BCC">
      <w:pPr>
        <w:pStyle w:val="22"/>
        <w:framePr w:w="9432" w:h="7229" w:hRule="exact" w:wrap="none" w:vAnchor="page" w:hAnchor="page" w:x="1403" w:y="6709"/>
        <w:numPr>
          <w:ilvl w:val="0"/>
          <w:numId w:val="2"/>
        </w:numPr>
        <w:shd w:val="clear" w:color="auto" w:fill="auto"/>
        <w:tabs>
          <w:tab w:val="left" w:pos="1411"/>
        </w:tabs>
        <w:spacing w:before="0" w:line="274" w:lineRule="exact"/>
        <w:ind w:firstLine="760"/>
      </w:pPr>
      <w:r>
        <w:t xml:space="preserve"> ДСП ра</w:t>
      </w:r>
      <w:r w:rsidR="00B30FFB">
        <w:t>боти съгласно настоящите Вътрешни правила</w:t>
      </w:r>
      <w:r>
        <w:t xml:space="preserve"> и Правилни</w:t>
      </w:r>
      <w:r w:rsidR="00E42B0A">
        <w:t>к за вътрешния трудов ред,  утвърден от К</w:t>
      </w:r>
      <w:r>
        <w:t>мета на общината.</w:t>
      </w:r>
    </w:p>
    <w:p w:rsidR="00793670" w:rsidRDefault="004D6BCC">
      <w:pPr>
        <w:pStyle w:val="22"/>
        <w:framePr w:w="9432" w:h="7229" w:hRule="exact" w:wrap="none" w:vAnchor="page" w:hAnchor="page" w:x="1403" w:y="6709"/>
        <w:numPr>
          <w:ilvl w:val="0"/>
          <w:numId w:val="2"/>
        </w:numPr>
        <w:shd w:val="clear" w:color="auto" w:fill="auto"/>
        <w:tabs>
          <w:tab w:val="left" w:pos="1148"/>
        </w:tabs>
        <w:spacing w:before="0" w:line="274" w:lineRule="exact"/>
        <w:ind w:firstLine="760"/>
      </w:pPr>
      <w:r>
        <w:t>Кметът на Общината</w:t>
      </w:r>
      <w:r w:rsidR="007E597C">
        <w:t xml:space="preserve"> </w:t>
      </w:r>
      <w:r w:rsidR="004265C3">
        <w:t>/</w:t>
      </w:r>
      <w:r w:rsidR="007E597C">
        <w:t xml:space="preserve">ресорен </w:t>
      </w:r>
      <w:r w:rsidR="00E42B0A">
        <w:t>зам</w:t>
      </w:r>
      <w:r w:rsidR="007E597C">
        <w:t>.кмет</w:t>
      </w:r>
      <w:r w:rsidR="001E35C8">
        <w:t xml:space="preserve"> управлява </w:t>
      </w:r>
      <w:r>
        <w:t xml:space="preserve"> ДСП и отговаря за спазването на критериите и стандартите за предоставяне на социални услуги .</w:t>
      </w:r>
    </w:p>
    <w:p w:rsidR="00793670" w:rsidRDefault="004D6BCC">
      <w:pPr>
        <w:pStyle w:val="22"/>
        <w:framePr w:w="9432" w:h="7229" w:hRule="exact" w:wrap="none" w:vAnchor="page" w:hAnchor="page" w:x="1403" w:y="6709"/>
        <w:numPr>
          <w:ilvl w:val="0"/>
          <w:numId w:val="2"/>
        </w:numPr>
        <w:shd w:val="clear" w:color="auto" w:fill="auto"/>
        <w:tabs>
          <w:tab w:val="left" w:pos="1152"/>
        </w:tabs>
        <w:spacing w:before="0" w:line="274" w:lineRule="exact"/>
        <w:ind w:firstLine="760"/>
      </w:pPr>
      <w:r w:rsidRPr="00B30FFB">
        <w:rPr>
          <w:color w:val="auto"/>
        </w:rPr>
        <w:t>Кметът на Община</w:t>
      </w:r>
      <w:r w:rsidR="00B30FFB" w:rsidRPr="00B30FFB">
        <w:rPr>
          <w:color w:val="auto"/>
        </w:rPr>
        <w:t>та е рабо</w:t>
      </w:r>
      <w:r w:rsidR="00B30FFB">
        <w:rPr>
          <w:color w:val="auto"/>
        </w:rPr>
        <w:t>тодател на Техническия организатор</w:t>
      </w:r>
      <w:r w:rsidRPr="00B30FFB">
        <w:rPr>
          <w:color w:val="auto"/>
        </w:rPr>
        <w:t xml:space="preserve"> на Домашния социален патронаж и определя с длъжностна характеристика неговите права и задължения. Кметът на общината сключва, изменя и прекратява трудовите договори с работниците и </w:t>
      </w:r>
      <w:r>
        <w:t>служителите на патронажа.</w:t>
      </w:r>
    </w:p>
    <w:p w:rsidR="00793670" w:rsidRPr="00B30FFB" w:rsidRDefault="004D6BCC">
      <w:pPr>
        <w:pStyle w:val="22"/>
        <w:framePr w:w="9432" w:h="7229" w:hRule="exact" w:wrap="none" w:vAnchor="page" w:hAnchor="page" w:x="1403" w:y="6709"/>
        <w:shd w:val="clear" w:color="auto" w:fill="auto"/>
        <w:spacing w:before="0" w:line="274" w:lineRule="exact"/>
        <w:ind w:firstLine="0"/>
        <w:jc w:val="left"/>
        <w:rPr>
          <w:color w:val="auto"/>
        </w:rPr>
      </w:pPr>
      <w:r>
        <w:rPr>
          <w:rStyle w:val="23"/>
        </w:rPr>
        <w:t>Чл.4</w:t>
      </w:r>
      <w:r w:rsidRPr="007E597C">
        <w:rPr>
          <w:rStyle w:val="23"/>
          <w:color w:val="FF0000"/>
        </w:rPr>
        <w:t xml:space="preserve">. </w:t>
      </w:r>
      <w:r w:rsidR="00B30FFB" w:rsidRPr="00B30FFB">
        <w:rPr>
          <w:color w:val="auto"/>
        </w:rPr>
        <w:t>Техническият организатор</w:t>
      </w:r>
      <w:r w:rsidRPr="00B30FFB">
        <w:rPr>
          <w:color w:val="auto"/>
        </w:rPr>
        <w:t xml:space="preserve"> на ДСП:</w:t>
      </w:r>
    </w:p>
    <w:p w:rsidR="00793670" w:rsidRPr="00B30FFB" w:rsidRDefault="004D6BCC">
      <w:pPr>
        <w:pStyle w:val="22"/>
        <w:framePr w:w="9432" w:h="7229" w:hRule="exact" w:wrap="none" w:vAnchor="page" w:hAnchor="page" w:x="1403" w:y="6709"/>
        <w:numPr>
          <w:ilvl w:val="0"/>
          <w:numId w:val="3"/>
        </w:numPr>
        <w:shd w:val="clear" w:color="auto" w:fill="auto"/>
        <w:tabs>
          <w:tab w:val="left" w:pos="1248"/>
        </w:tabs>
        <w:spacing w:before="0" w:line="274" w:lineRule="exact"/>
        <w:ind w:firstLine="880"/>
        <w:jc w:val="left"/>
        <w:rPr>
          <w:color w:val="auto"/>
        </w:rPr>
      </w:pPr>
      <w:r w:rsidRPr="00B30FFB">
        <w:rPr>
          <w:color w:val="auto"/>
        </w:rPr>
        <w:t>Организира, ръководи и контролира цялостната работа на Домашния социален патронаж.</w:t>
      </w:r>
    </w:p>
    <w:p w:rsidR="00793670" w:rsidRPr="00B30FFB" w:rsidRDefault="004D6BCC">
      <w:pPr>
        <w:pStyle w:val="22"/>
        <w:framePr w:w="9432" w:h="7229" w:hRule="exact" w:wrap="none" w:vAnchor="page" w:hAnchor="page" w:x="1403" w:y="6709"/>
        <w:numPr>
          <w:ilvl w:val="0"/>
          <w:numId w:val="3"/>
        </w:numPr>
        <w:shd w:val="clear" w:color="auto" w:fill="auto"/>
        <w:tabs>
          <w:tab w:val="left" w:pos="1303"/>
        </w:tabs>
        <w:spacing w:before="0" w:line="274" w:lineRule="exact"/>
        <w:ind w:left="880" w:firstLine="0"/>
        <w:rPr>
          <w:color w:val="auto"/>
        </w:rPr>
      </w:pPr>
      <w:r w:rsidRPr="00B30FFB">
        <w:rPr>
          <w:color w:val="auto"/>
        </w:rPr>
        <w:t>Отговаря за качеството на услугите, предоставяни от социалния патронаж.</w:t>
      </w:r>
    </w:p>
    <w:p w:rsidR="00793670" w:rsidRPr="00B30FFB" w:rsidRDefault="004D6BCC">
      <w:pPr>
        <w:pStyle w:val="22"/>
        <w:framePr w:w="9432" w:h="7229" w:hRule="exact" w:wrap="none" w:vAnchor="page" w:hAnchor="page" w:x="1403" w:y="6709"/>
        <w:numPr>
          <w:ilvl w:val="0"/>
          <w:numId w:val="3"/>
        </w:numPr>
        <w:shd w:val="clear" w:color="auto" w:fill="auto"/>
        <w:tabs>
          <w:tab w:val="left" w:pos="1258"/>
        </w:tabs>
        <w:spacing w:before="0" w:line="274" w:lineRule="exact"/>
        <w:ind w:firstLine="880"/>
        <w:jc w:val="left"/>
        <w:rPr>
          <w:color w:val="auto"/>
        </w:rPr>
      </w:pPr>
      <w:r w:rsidRPr="00B30FFB">
        <w:rPr>
          <w:color w:val="auto"/>
        </w:rPr>
        <w:t>Изготвя Правилник за вътрешния трудов ред и длъжностни характеристики на обслужващия персонал и ги представя за утвърждаване от кмета на общината.</w:t>
      </w:r>
    </w:p>
    <w:p w:rsidR="00793670" w:rsidRPr="00B30FFB" w:rsidRDefault="004D6BCC">
      <w:pPr>
        <w:pStyle w:val="22"/>
        <w:framePr w:w="9432" w:h="7229" w:hRule="exact" w:wrap="none" w:vAnchor="page" w:hAnchor="page" w:x="1403" w:y="6709"/>
        <w:numPr>
          <w:ilvl w:val="0"/>
          <w:numId w:val="3"/>
        </w:numPr>
        <w:shd w:val="clear" w:color="auto" w:fill="auto"/>
        <w:tabs>
          <w:tab w:val="left" w:pos="1186"/>
        </w:tabs>
        <w:spacing w:before="0" w:line="274" w:lineRule="exact"/>
        <w:ind w:firstLine="760"/>
        <w:rPr>
          <w:color w:val="auto"/>
        </w:rPr>
      </w:pPr>
      <w:r w:rsidRPr="00B30FFB">
        <w:rPr>
          <w:color w:val="auto"/>
        </w:rPr>
        <w:t>Назначава и участва в комисии, анкети и проверки по домовете на обслужваните лица;</w:t>
      </w:r>
    </w:p>
    <w:p w:rsidR="00793670" w:rsidRPr="007E597C" w:rsidRDefault="004D6BCC">
      <w:pPr>
        <w:pStyle w:val="22"/>
        <w:framePr w:w="9432" w:h="7229" w:hRule="exact" w:wrap="none" w:vAnchor="page" w:hAnchor="page" w:x="1403" w:y="6709"/>
        <w:numPr>
          <w:ilvl w:val="0"/>
          <w:numId w:val="3"/>
        </w:numPr>
        <w:shd w:val="clear" w:color="auto" w:fill="auto"/>
        <w:tabs>
          <w:tab w:val="left" w:pos="1131"/>
        </w:tabs>
        <w:spacing w:before="0" w:line="274" w:lineRule="exact"/>
        <w:ind w:firstLine="760"/>
        <w:jc w:val="left"/>
        <w:rPr>
          <w:color w:val="FF0000"/>
        </w:rPr>
      </w:pPr>
      <w:r w:rsidRPr="00B30FFB">
        <w:rPr>
          <w:color w:val="auto"/>
        </w:rPr>
        <w:t xml:space="preserve">Прави предложения за усъвършенстване структурата и дейността на звеното. </w:t>
      </w:r>
      <w:r w:rsidRPr="00B30FFB">
        <w:rPr>
          <w:rStyle w:val="23"/>
          <w:color w:val="auto"/>
        </w:rPr>
        <w:t xml:space="preserve">Чл.5. </w:t>
      </w:r>
      <w:r w:rsidRPr="00B30FFB">
        <w:rPr>
          <w:color w:val="auto"/>
        </w:rPr>
        <w:t>(1)Кметът на Общината може да възлага управлението на Домашния социален патронаж на доставчици на социални услуги, вписани в регистъра на Агенцията за социално подпомагане, след провеждане на конкурс</w:t>
      </w:r>
      <w:r w:rsidRPr="007E597C">
        <w:rPr>
          <w:color w:val="FF0000"/>
        </w:rPr>
        <w:t>.</w:t>
      </w:r>
    </w:p>
    <w:p w:rsidR="00793670" w:rsidRDefault="004D6BCC">
      <w:pPr>
        <w:pStyle w:val="a5"/>
        <w:framePr w:wrap="none" w:vAnchor="page" w:hAnchor="page" w:x="6064" w:y="15625"/>
        <w:shd w:val="clear" w:color="auto" w:fill="auto"/>
        <w:spacing w:line="210" w:lineRule="exact"/>
      </w:pPr>
      <w:r>
        <w:t>2</w:t>
      </w:r>
    </w:p>
    <w:p w:rsidR="00793670" w:rsidRDefault="00793670">
      <w:pPr>
        <w:rPr>
          <w:sz w:val="2"/>
          <w:szCs w:val="2"/>
        </w:rPr>
        <w:sectPr w:rsidR="0079367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93670" w:rsidRDefault="004D6BCC">
      <w:pPr>
        <w:pStyle w:val="25"/>
        <w:framePr w:w="9427" w:h="13770" w:hRule="exact" w:wrap="none" w:vAnchor="page" w:hAnchor="page" w:x="1428" w:y="1372"/>
        <w:shd w:val="clear" w:color="auto" w:fill="auto"/>
        <w:spacing w:before="0" w:line="269" w:lineRule="exact"/>
      </w:pPr>
      <w:r>
        <w:lastRenderedPageBreak/>
        <w:t>Глава втора</w:t>
      </w:r>
    </w:p>
    <w:p w:rsidR="00793670" w:rsidRDefault="004D6BCC">
      <w:pPr>
        <w:pStyle w:val="20"/>
        <w:framePr w:w="9427" w:h="13770" w:hRule="exact" w:wrap="none" w:vAnchor="page" w:hAnchor="page" w:x="1428" w:y="1372"/>
        <w:shd w:val="clear" w:color="auto" w:fill="auto"/>
        <w:spacing w:after="0" w:line="269" w:lineRule="exact"/>
      </w:pPr>
      <w:bookmarkStart w:id="2" w:name="bookmark3"/>
      <w:r>
        <w:t>СЪЩНОСТ НА УСЛУГАТА - ДОМАШЕН СОЦИАЛЕН</w:t>
      </w:r>
      <w:bookmarkEnd w:id="2"/>
    </w:p>
    <w:p w:rsidR="00793670" w:rsidRDefault="004D6BCC">
      <w:pPr>
        <w:pStyle w:val="20"/>
        <w:framePr w:w="9427" w:h="13770" w:hRule="exact" w:wrap="none" w:vAnchor="page" w:hAnchor="page" w:x="1428" w:y="1372"/>
        <w:shd w:val="clear" w:color="auto" w:fill="auto"/>
        <w:spacing w:after="233" w:line="269" w:lineRule="exact"/>
      </w:pPr>
      <w:bookmarkStart w:id="3" w:name="bookmark4"/>
      <w:r>
        <w:t>ПАТРОНАЖ</w:t>
      </w:r>
      <w:bookmarkEnd w:id="3"/>
    </w:p>
    <w:p w:rsidR="00793670" w:rsidRDefault="001E35C8">
      <w:pPr>
        <w:pStyle w:val="22"/>
        <w:framePr w:w="9427" w:h="13770" w:hRule="exact" w:wrap="none" w:vAnchor="page" w:hAnchor="page" w:x="1428" w:y="1372"/>
        <w:shd w:val="clear" w:color="auto" w:fill="auto"/>
        <w:spacing w:before="0" w:after="239" w:line="278" w:lineRule="exact"/>
        <w:ind w:firstLine="740"/>
      </w:pPr>
      <w:r>
        <w:rPr>
          <w:rStyle w:val="23"/>
        </w:rPr>
        <w:t>Чл.6</w:t>
      </w:r>
      <w:r w:rsidR="004D6BCC">
        <w:rPr>
          <w:rStyle w:val="23"/>
        </w:rPr>
        <w:t xml:space="preserve">. (1) </w:t>
      </w:r>
      <w:r w:rsidR="004D6BCC">
        <w:t>Социалната услуга ДС</w:t>
      </w:r>
      <w:r w:rsidR="00FF672C">
        <w:t>П, предоставяна в община Вълчи дол</w:t>
      </w:r>
      <w:r w:rsidR="004D6BCC">
        <w:t>, е социална услуга предоставяна по домовете, свързана основно с приготвяне и доставка на храна.</w:t>
      </w:r>
    </w:p>
    <w:p w:rsidR="00793670" w:rsidRDefault="004D6BCC">
      <w:pPr>
        <w:pStyle w:val="25"/>
        <w:framePr w:w="9427" w:h="13770" w:hRule="exact" w:wrap="none" w:vAnchor="page" w:hAnchor="page" w:x="1428" w:y="1372"/>
        <w:shd w:val="clear" w:color="auto" w:fill="auto"/>
        <w:spacing w:before="0" w:line="280" w:lineRule="exact"/>
      </w:pPr>
      <w:r>
        <w:t>Глава трета</w:t>
      </w:r>
    </w:p>
    <w:p w:rsidR="00793670" w:rsidRDefault="004D6BCC">
      <w:pPr>
        <w:pStyle w:val="20"/>
        <w:framePr w:w="9427" w:h="13770" w:hRule="exact" w:wrap="none" w:vAnchor="page" w:hAnchor="page" w:x="1428" w:y="1372"/>
        <w:shd w:val="clear" w:color="auto" w:fill="auto"/>
        <w:spacing w:after="262" w:line="280" w:lineRule="exact"/>
        <w:ind w:firstLine="400"/>
        <w:jc w:val="both"/>
      </w:pPr>
      <w:bookmarkStart w:id="4" w:name="bookmark5"/>
      <w:r>
        <w:t>РЕД И УСЛОВИЯ ЗА ПРЕДОСТАВЯНЕ НА СОЦИАЛН</w:t>
      </w:r>
      <w:r w:rsidR="000E67E0">
        <w:t>АТА</w:t>
      </w:r>
      <w:r>
        <w:t xml:space="preserve"> УСЛУГ</w:t>
      </w:r>
      <w:bookmarkEnd w:id="4"/>
      <w:r w:rsidR="000E67E0">
        <w:t>А</w:t>
      </w:r>
    </w:p>
    <w:p w:rsidR="00793670" w:rsidRDefault="001E35C8">
      <w:pPr>
        <w:pStyle w:val="22"/>
        <w:framePr w:w="9427" w:h="13770" w:hRule="exact" w:wrap="none" w:vAnchor="page" w:hAnchor="page" w:x="1428" w:y="1372"/>
        <w:shd w:val="clear" w:color="auto" w:fill="auto"/>
        <w:spacing w:before="0"/>
        <w:ind w:firstLine="400"/>
      </w:pPr>
      <w:r>
        <w:rPr>
          <w:rStyle w:val="23"/>
        </w:rPr>
        <w:t>Чл.7</w:t>
      </w:r>
      <w:r w:rsidR="004D6BCC">
        <w:rPr>
          <w:rStyle w:val="23"/>
        </w:rPr>
        <w:t xml:space="preserve">. </w:t>
      </w:r>
      <w:r w:rsidR="004D6BCC">
        <w:t xml:space="preserve">(1)3а обслужване от Домашен социален патронаж се приемат лица с постоянен и настоящ адрес </w:t>
      </w:r>
      <w:r w:rsidR="00FF672C">
        <w:t>на територията на община Вълчи дол</w:t>
      </w:r>
      <w:r w:rsidR="004D6BCC">
        <w:t>, приоритетно, както следва:</w:t>
      </w:r>
    </w:p>
    <w:p w:rsidR="004760CD" w:rsidRDefault="004760CD" w:rsidP="004760CD">
      <w:pPr>
        <w:pStyle w:val="22"/>
        <w:framePr w:w="9427" w:h="13770" w:hRule="exact" w:wrap="none" w:vAnchor="page" w:hAnchor="page" w:x="1428" w:y="1372"/>
        <w:numPr>
          <w:ilvl w:val="0"/>
          <w:numId w:val="17"/>
        </w:numPr>
        <w:shd w:val="clear" w:color="auto" w:fill="auto"/>
        <w:tabs>
          <w:tab w:val="left" w:pos="763"/>
        </w:tabs>
        <w:spacing w:before="0"/>
        <w:ind w:firstLine="400"/>
      </w:pPr>
      <w:r>
        <w:t>Лица на пенсионна възраст.</w:t>
      </w:r>
    </w:p>
    <w:p w:rsidR="00793670" w:rsidRDefault="004D6BCC" w:rsidP="004760CD">
      <w:pPr>
        <w:pStyle w:val="22"/>
        <w:framePr w:w="9427" w:h="13770" w:hRule="exact" w:wrap="none" w:vAnchor="page" w:hAnchor="page" w:x="1428" w:y="1372"/>
        <w:numPr>
          <w:ilvl w:val="0"/>
          <w:numId w:val="17"/>
        </w:numPr>
        <w:shd w:val="clear" w:color="auto" w:fill="auto"/>
        <w:tabs>
          <w:tab w:val="left" w:pos="763"/>
        </w:tabs>
        <w:spacing w:before="0"/>
        <w:ind w:firstLine="400"/>
      </w:pPr>
      <w:r>
        <w:t>Лица с трайно намалена работоспособност</w:t>
      </w:r>
      <w:r w:rsidR="004760CD" w:rsidRPr="004760CD">
        <w:t xml:space="preserve"> </w:t>
      </w:r>
      <w:r w:rsidR="004760CD">
        <w:t xml:space="preserve">I и </w:t>
      </w:r>
      <w:r>
        <w:t xml:space="preserve"> II група.</w:t>
      </w:r>
    </w:p>
    <w:p w:rsidR="00793670" w:rsidRDefault="004D6BCC" w:rsidP="004760CD">
      <w:pPr>
        <w:pStyle w:val="22"/>
        <w:framePr w:w="9427" w:h="13770" w:hRule="exact" w:wrap="none" w:vAnchor="page" w:hAnchor="page" w:x="1428" w:y="1372"/>
        <w:numPr>
          <w:ilvl w:val="0"/>
          <w:numId w:val="17"/>
        </w:numPr>
        <w:shd w:val="clear" w:color="auto" w:fill="auto"/>
        <w:tabs>
          <w:tab w:val="left" w:pos="763"/>
        </w:tabs>
        <w:spacing w:before="0"/>
        <w:ind w:firstLine="400"/>
      </w:pPr>
      <w:r>
        <w:t>Самотни възрастни хора.</w:t>
      </w:r>
    </w:p>
    <w:p w:rsidR="00793670" w:rsidRDefault="004D6BCC" w:rsidP="004760CD">
      <w:pPr>
        <w:pStyle w:val="22"/>
        <w:framePr w:w="9427" w:h="13770" w:hRule="exact" w:wrap="none" w:vAnchor="page" w:hAnchor="page" w:x="1428" w:y="1372"/>
        <w:numPr>
          <w:ilvl w:val="0"/>
          <w:numId w:val="17"/>
        </w:numPr>
        <w:shd w:val="clear" w:color="auto" w:fill="auto"/>
        <w:tabs>
          <w:tab w:val="left" w:pos="763"/>
        </w:tabs>
        <w:spacing w:before="0"/>
        <w:ind w:firstLine="400"/>
      </w:pPr>
      <w:r>
        <w:t>Други лица на пенсионна възраст и затруднения в самообслужването.</w:t>
      </w:r>
    </w:p>
    <w:p w:rsidR="00793670" w:rsidRDefault="004D6BCC">
      <w:pPr>
        <w:pStyle w:val="22"/>
        <w:framePr w:w="9427" w:h="13770" w:hRule="exact" w:wrap="none" w:vAnchor="page" w:hAnchor="page" w:x="1428" w:y="1372"/>
        <w:shd w:val="clear" w:color="auto" w:fill="auto"/>
        <w:spacing w:before="0"/>
        <w:ind w:left="800" w:firstLine="0"/>
        <w:jc w:val="left"/>
      </w:pPr>
      <w:r>
        <w:t>(2) С предимство ползват услугите на Домашен социалния патронаж:</w:t>
      </w:r>
    </w:p>
    <w:p w:rsidR="00793670" w:rsidRDefault="004D6BCC">
      <w:pPr>
        <w:pStyle w:val="22"/>
        <w:framePr w:w="9427" w:h="13770" w:hRule="exact" w:wrap="none" w:vAnchor="page" w:hAnchor="page" w:x="1428" w:y="1372"/>
        <w:numPr>
          <w:ilvl w:val="0"/>
          <w:numId w:val="6"/>
        </w:numPr>
        <w:shd w:val="clear" w:color="auto" w:fill="auto"/>
        <w:tabs>
          <w:tab w:val="left" w:pos="748"/>
        </w:tabs>
        <w:spacing w:before="0"/>
        <w:ind w:firstLine="400"/>
      </w:pPr>
      <w:r>
        <w:t>ветераните от войните по реда на чл. 4 от Закона за ветераните от войните;</w:t>
      </w:r>
    </w:p>
    <w:p w:rsidR="00793670" w:rsidRDefault="004D6BCC">
      <w:pPr>
        <w:pStyle w:val="22"/>
        <w:framePr w:w="9427" w:h="13770" w:hRule="exact" w:wrap="none" w:vAnchor="page" w:hAnchor="page" w:x="1428" w:y="1372"/>
        <w:numPr>
          <w:ilvl w:val="0"/>
          <w:numId w:val="6"/>
        </w:numPr>
        <w:shd w:val="clear" w:color="auto" w:fill="auto"/>
        <w:tabs>
          <w:tab w:val="left" w:pos="758"/>
        </w:tabs>
        <w:spacing w:before="0"/>
        <w:ind w:firstLine="400"/>
      </w:pPr>
      <w:r>
        <w:t>самотни възрастни хора;</w:t>
      </w:r>
    </w:p>
    <w:p w:rsidR="00793670" w:rsidRDefault="004D6BCC">
      <w:pPr>
        <w:pStyle w:val="22"/>
        <w:framePr w:w="9427" w:h="13770" w:hRule="exact" w:wrap="none" w:vAnchor="page" w:hAnchor="page" w:x="1428" w:y="1372"/>
        <w:numPr>
          <w:ilvl w:val="0"/>
          <w:numId w:val="6"/>
        </w:numPr>
        <w:shd w:val="clear" w:color="auto" w:fill="auto"/>
        <w:tabs>
          <w:tab w:val="left" w:pos="758"/>
        </w:tabs>
        <w:spacing w:before="0"/>
        <w:ind w:firstLine="400"/>
      </w:pPr>
      <w:r>
        <w:t>лицата с 90% и над 90 % намалена работоспособност и/ или вид и степен на</w:t>
      </w:r>
    </w:p>
    <w:p w:rsidR="00793670" w:rsidRDefault="004D6BCC">
      <w:pPr>
        <w:pStyle w:val="22"/>
        <w:framePr w:w="9427" w:h="13770" w:hRule="exact" w:wrap="none" w:vAnchor="page" w:hAnchor="page" w:x="1428" w:y="1372"/>
        <w:shd w:val="clear" w:color="auto" w:fill="auto"/>
        <w:spacing w:before="0"/>
        <w:ind w:firstLine="740"/>
      </w:pPr>
      <w:r>
        <w:t>увреждане.</w:t>
      </w:r>
    </w:p>
    <w:p w:rsidR="00793670" w:rsidRDefault="001E35C8">
      <w:pPr>
        <w:pStyle w:val="22"/>
        <w:framePr w:w="9427" w:h="13770" w:hRule="exact" w:wrap="none" w:vAnchor="page" w:hAnchor="page" w:x="1428" w:y="1372"/>
        <w:shd w:val="clear" w:color="auto" w:fill="auto"/>
        <w:spacing w:before="0"/>
        <w:ind w:firstLine="400"/>
      </w:pPr>
      <w:r>
        <w:rPr>
          <w:rStyle w:val="23"/>
        </w:rPr>
        <w:t>Чл.8</w:t>
      </w:r>
      <w:r w:rsidR="004D6BCC">
        <w:rPr>
          <w:rStyle w:val="23"/>
        </w:rPr>
        <w:t xml:space="preserve">. </w:t>
      </w:r>
      <w:r w:rsidR="000E67E0">
        <w:t>(1)3а ползване на услугата</w:t>
      </w:r>
      <w:r w:rsidR="004D6BCC">
        <w:t xml:space="preserve"> Домашен социален патронаж, кандидатстващият, или упълномощено от него лице подава Заявление</w:t>
      </w:r>
      <w:r w:rsidR="00FF672C">
        <w:t xml:space="preserve"> - декларация по образец до К</w:t>
      </w:r>
      <w:r w:rsidR="004D6BCC">
        <w:t>мета на общината.</w:t>
      </w:r>
    </w:p>
    <w:p w:rsidR="00793670" w:rsidRDefault="004D6BCC">
      <w:pPr>
        <w:pStyle w:val="22"/>
        <w:framePr w:w="9427" w:h="13770" w:hRule="exact" w:wrap="none" w:vAnchor="page" w:hAnchor="page" w:x="1428" w:y="1372"/>
        <w:numPr>
          <w:ilvl w:val="0"/>
          <w:numId w:val="7"/>
        </w:numPr>
        <w:shd w:val="clear" w:color="auto" w:fill="auto"/>
        <w:tabs>
          <w:tab w:val="left" w:pos="1199"/>
        </w:tabs>
        <w:spacing w:before="0"/>
        <w:ind w:firstLine="740"/>
      </w:pPr>
      <w:r>
        <w:t>Към заявлението се прилагат:</w:t>
      </w:r>
    </w:p>
    <w:p w:rsidR="00FF672C" w:rsidRPr="007133BB" w:rsidRDefault="00FF672C">
      <w:pPr>
        <w:pStyle w:val="22"/>
        <w:framePr w:w="9427" w:h="13770" w:hRule="exact" w:wrap="none" w:vAnchor="page" w:hAnchor="page" w:x="1428" w:y="1372"/>
        <w:numPr>
          <w:ilvl w:val="0"/>
          <w:numId w:val="8"/>
        </w:numPr>
        <w:shd w:val="clear" w:color="auto" w:fill="auto"/>
        <w:tabs>
          <w:tab w:val="left" w:pos="1035"/>
        </w:tabs>
        <w:spacing w:before="0"/>
        <w:ind w:firstLine="740"/>
        <w:rPr>
          <w:color w:val="auto"/>
        </w:rPr>
      </w:pPr>
      <w:r w:rsidRPr="007133BB">
        <w:rPr>
          <w:color w:val="auto"/>
        </w:rPr>
        <w:t>декларация за доход;</w:t>
      </w:r>
    </w:p>
    <w:p w:rsidR="00793670" w:rsidRDefault="004D6BCC">
      <w:pPr>
        <w:pStyle w:val="22"/>
        <w:framePr w:w="9427" w:h="13770" w:hRule="exact" w:wrap="none" w:vAnchor="page" w:hAnchor="page" w:x="1428" w:y="1372"/>
        <w:numPr>
          <w:ilvl w:val="0"/>
          <w:numId w:val="8"/>
        </w:numPr>
        <w:shd w:val="clear" w:color="auto" w:fill="auto"/>
        <w:tabs>
          <w:tab w:val="left" w:pos="1098"/>
        </w:tabs>
        <w:spacing w:before="0"/>
        <w:ind w:firstLine="740"/>
      </w:pPr>
      <w:r>
        <w:t>копие от Решение на ЛКК, ТЕЛК, НЕЛК, ако има такова;</w:t>
      </w:r>
    </w:p>
    <w:p w:rsidR="00793670" w:rsidRDefault="004D6BCC">
      <w:pPr>
        <w:pStyle w:val="22"/>
        <w:framePr w:w="9427" w:h="13770" w:hRule="exact" w:wrap="none" w:vAnchor="page" w:hAnchor="page" w:x="1428" w:y="1372"/>
        <w:numPr>
          <w:ilvl w:val="0"/>
          <w:numId w:val="8"/>
        </w:numPr>
        <w:shd w:val="clear" w:color="auto" w:fill="auto"/>
        <w:tabs>
          <w:tab w:val="left" w:pos="1098"/>
        </w:tabs>
        <w:spacing w:before="0"/>
        <w:ind w:firstLine="740"/>
      </w:pPr>
      <w:r>
        <w:t xml:space="preserve">копие от Медицинска </w:t>
      </w:r>
      <w:r w:rsidR="000E67E0">
        <w:t>удостоверение</w:t>
      </w:r>
      <w:r>
        <w:t xml:space="preserve"> от личен лекар ;</w:t>
      </w:r>
    </w:p>
    <w:p w:rsidR="00793670" w:rsidRDefault="004D6BCC">
      <w:pPr>
        <w:pStyle w:val="22"/>
        <w:framePr w:w="9427" w:h="13770" w:hRule="exact" w:wrap="none" w:vAnchor="page" w:hAnchor="page" w:x="1428" w:y="1372"/>
        <w:numPr>
          <w:ilvl w:val="0"/>
          <w:numId w:val="8"/>
        </w:numPr>
        <w:shd w:val="clear" w:color="auto" w:fill="auto"/>
        <w:tabs>
          <w:tab w:val="left" w:pos="1040"/>
        </w:tabs>
        <w:spacing w:before="0"/>
        <w:ind w:firstLine="740"/>
      </w:pPr>
      <w:r>
        <w:t>копие от документ,до казващ участие във войните, когато кандидатът е ветеран от войните, или военноинвалид;</w:t>
      </w:r>
    </w:p>
    <w:p w:rsidR="00793670" w:rsidRDefault="004D6BCC">
      <w:pPr>
        <w:pStyle w:val="22"/>
        <w:framePr w:w="9427" w:h="13770" w:hRule="exact" w:wrap="none" w:vAnchor="page" w:hAnchor="page" w:x="1428" w:y="1372"/>
        <w:numPr>
          <w:ilvl w:val="0"/>
          <w:numId w:val="8"/>
        </w:numPr>
        <w:shd w:val="clear" w:color="auto" w:fill="auto"/>
        <w:tabs>
          <w:tab w:val="left" w:pos="1045"/>
        </w:tabs>
        <w:spacing w:before="0"/>
        <w:ind w:firstLine="740"/>
      </w:pPr>
      <w:r>
        <w:t>копие на документ, удостоверяващ законна представителност, в случай, че заявлението се подава от законен представител;</w:t>
      </w:r>
    </w:p>
    <w:p w:rsidR="00793670" w:rsidRDefault="004D6BCC">
      <w:pPr>
        <w:pStyle w:val="22"/>
        <w:framePr w:w="9427" w:h="13770" w:hRule="exact" w:wrap="none" w:vAnchor="page" w:hAnchor="page" w:x="1428" w:y="1372"/>
        <w:numPr>
          <w:ilvl w:val="0"/>
          <w:numId w:val="7"/>
        </w:numPr>
        <w:shd w:val="clear" w:color="auto" w:fill="auto"/>
        <w:tabs>
          <w:tab w:val="left" w:pos="1174"/>
        </w:tabs>
        <w:spacing w:before="0"/>
        <w:ind w:firstLine="740"/>
      </w:pPr>
      <w:r>
        <w:t>при необходимост могат да се да изискват и други документи за удостоверяване на допълнителни факти и обстоятелства.</w:t>
      </w:r>
    </w:p>
    <w:p w:rsidR="00793670" w:rsidRPr="007133BB" w:rsidRDefault="004D6BCC">
      <w:pPr>
        <w:pStyle w:val="22"/>
        <w:framePr w:w="9427" w:h="13770" w:hRule="exact" w:wrap="none" w:vAnchor="page" w:hAnchor="page" w:x="1428" w:y="1372"/>
        <w:shd w:val="clear" w:color="auto" w:fill="auto"/>
        <w:spacing w:before="0"/>
        <w:ind w:firstLine="740"/>
        <w:rPr>
          <w:color w:val="auto"/>
        </w:rPr>
      </w:pPr>
      <w:r>
        <w:rPr>
          <w:rStyle w:val="23"/>
        </w:rPr>
        <w:t xml:space="preserve">Чл.8. </w:t>
      </w:r>
      <w:r>
        <w:t>(</w:t>
      </w:r>
      <w:r w:rsidRPr="007133BB">
        <w:rPr>
          <w:color w:val="auto"/>
        </w:rPr>
        <w:t>1)Въз основа на подаденото заявление и приложените документи, екип, създаден със Заповед на кмета, включващ представители на Домашния социален патронаж, служител/и на Общинска администрация, имащи отношение към дейността на ДСП и други лица по преценка на кмета в 3-дневен срок от постъпването на молбата извършват социална оценка на потребностите на лицето от социални услуги, която се отразява в Доклад - предложение .</w:t>
      </w:r>
    </w:p>
    <w:p w:rsidR="00793670" w:rsidRDefault="004D6BCC">
      <w:pPr>
        <w:pStyle w:val="22"/>
        <w:framePr w:w="9427" w:h="13770" w:hRule="exact" w:wrap="none" w:vAnchor="page" w:hAnchor="page" w:x="1428" w:y="1372"/>
        <w:numPr>
          <w:ilvl w:val="0"/>
          <w:numId w:val="9"/>
        </w:numPr>
        <w:shd w:val="clear" w:color="auto" w:fill="auto"/>
        <w:tabs>
          <w:tab w:val="left" w:pos="1155"/>
        </w:tabs>
        <w:spacing w:before="0"/>
        <w:ind w:firstLine="740"/>
      </w:pPr>
      <w:r>
        <w:t xml:space="preserve">Кметът на общината или упълномощено от него лице, със заповед , издадена въз основа на доклада по ал. 1 в 3-дневен срок от предоставянето му, разрешава или отказва предоставянето на </w:t>
      </w:r>
      <w:r w:rsidR="000E67E0">
        <w:t>социалната услуга</w:t>
      </w:r>
      <w:r>
        <w:t>.</w:t>
      </w:r>
    </w:p>
    <w:p w:rsidR="00793670" w:rsidRDefault="004D6BCC">
      <w:pPr>
        <w:pStyle w:val="22"/>
        <w:framePr w:w="9427" w:h="13770" w:hRule="exact" w:wrap="none" w:vAnchor="page" w:hAnchor="page" w:x="1428" w:y="1372"/>
        <w:numPr>
          <w:ilvl w:val="0"/>
          <w:numId w:val="9"/>
        </w:numPr>
        <w:shd w:val="clear" w:color="auto" w:fill="auto"/>
        <w:tabs>
          <w:tab w:val="left" w:pos="1199"/>
        </w:tabs>
        <w:spacing w:before="0"/>
        <w:ind w:firstLine="740"/>
      </w:pPr>
      <w:r>
        <w:t>Заповедите за отказ за ползване на услугата ДСП задължително се мотивират.</w:t>
      </w:r>
    </w:p>
    <w:p w:rsidR="00793670" w:rsidRDefault="004D6BCC">
      <w:pPr>
        <w:pStyle w:val="22"/>
        <w:framePr w:w="9427" w:h="13770" w:hRule="exact" w:wrap="none" w:vAnchor="page" w:hAnchor="page" w:x="1428" w:y="1372"/>
        <w:numPr>
          <w:ilvl w:val="0"/>
          <w:numId w:val="9"/>
        </w:numPr>
        <w:shd w:val="clear" w:color="auto" w:fill="auto"/>
        <w:tabs>
          <w:tab w:val="left" w:pos="1199"/>
        </w:tabs>
        <w:spacing w:before="0"/>
        <w:ind w:firstLine="740"/>
      </w:pPr>
      <w:r>
        <w:t>При положително решение се предприема процедура по сключване на договор.</w:t>
      </w:r>
    </w:p>
    <w:p w:rsidR="00793670" w:rsidRDefault="004D6BCC">
      <w:pPr>
        <w:pStyle w:val="a5"/>
        <w:framePr w:wrap="none" w:vAnchor="page" w:hAnchor="page" w:x="6084" w:y="15642"/>
        <w:shd w:val="clear" w:color="auto" w:fill="auto"/>
        <w:spacing w:line="210" w:lineRule="exact"/>
      </w:pPr>
      <w:r>
        <w:t>3</w:t>
      </w:r>
    </w:p>
    <w:p w:rsidR="00793670" w:rsidRDefault="00793670">
      <w:pPr>
        <w:rPr>
          <w:sz w:val="2"/>
          <w:szCs w:val="2"/>
        </w:rPr>
        <w:sectPr w:rsidR="0079367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93670" w:rsidRDefault="004D6BCC">
      <w:pPr>
        <w:pStyle w:val="22"/>
        <w:framePr w:w="9427" w:h="13818" w:hRule="exact" w:wrap="none" w:vAnchor="page" w:hAnchor="page" w:x="1428" w:y="1348"/>
        <w:shd w:val="clear" w:color="auto" w:fill="auto"/>
        <w:spacing w:before="0"/>
        <w:ind w:firstLine="740"/>
      </w:pPr>
      <w:r>
        <w:rPr>
          <w:rStyle w:val="23"/>
        </w:rPr>
        <w:lastRenderedPageBreak/>
        <w:t xml:space="preserve">Чл.9 . (1) </w:t>
      </w:r>
      <w:r>
        <w:t xml:space="preserve">Ползването на </w:t>
      </w:r>
      <w:r w:rsidR="000E67E0">
        <w:t>услугата</w:t>
      </w:r>
      <w:r>
        <w:t xml:space="preserve"> ДСП стартира след сключване на договор по образец между кмета на общината, или упълномощено от него длъжностно лице и кандидата.</w:t>
      </w:r>
    </w:p>
    <w:p w:rsidR="00793670" w:rsidRDefault="004D6BCC">
      <w:pPr>
        <w:pStyle w:val="22"/>
        <w:framePr w:w="9427" w:h="13818" w:hRule="exact" w:wrap="none" w:vAnchor="page" w:hAnchor="page" w:x="1428" w:y="1348"/>
        <w:shd w:val="clear" w:color="auto" w:fill="auto"/>
        <w:spacing w:before="0"/>
        <w:ind w:firstLine="740"/>
      </w:pPr>
      <w:r>
        <w:rPr>
          <w:rStyle w:val="23"/>
        </w:rPr>
        <w:t>Чл. 10.</w:t>
      </w:r>
      <w:r>
        <w:t xml:space="preserve">Лицата, ползващи </w:t>
      </w:r>
      <w:r w:rsidR="000E67E0">
        <w:t>услугата ДСП</w:t>
      </w:r>
      <w:r>
        <w:t xml:space="preserve">, заплащат месечна такса в размер, </w:t>
      </w:r>
      <w:r w:rsidRPr="00FF672C">
        <w:rPr>
          <w:color w:val="auto"/>
        </w:rPr>
        <w:t>определен по реда на чл. 86</w:t>
      </w:r>
      <w:r w:rsidR="000E67E0">
        <w:rPr>
          <w:color w:val="auto"/>
        </w:rPr>
        <w:t xml:space="preserve">, ал.1 </w:t>
      </w:r>
      <w:r w:rsidRPr="00FF672C">
        <w:rPr>
          <w:color w:val="auto"/>
        </w:rPr>
        <w:t xml:space="preserve"> от Закона за местните данъци и такси </w:t>
      </w:r>
      <w:r>
        <w:t>и в съответствие с Наредбата за определянето и администрирането на местните такси и ц</w:t>
      </w:r>
      <w:r w:rsidR="000E67E0">
        <w:t xml:space="preserve">ени на услуги на територията </w:t>
      </w:r>
      <w:r w:rsidR="00FF672C">
        <w:t xml:space="preserve"> </w:t>
      </w:r>
      <w:r w:rsidR="000E67E0">
        <w:t>на</w:t>
      </w:r>
      <w:r w:rsidR="00FF672C">
        <w:t xml:space="preserve"> община Вълчи дол</w:t>
      </w:r>
      <w:r>
        <w:t>.</w:t>
      </w:r>
    </w:p>
    <w:p w:rsidR="00793670" w:rsidRDefault="004D6BCC">
      <w:pPr>
        <w:pStyle w:val="22"/>
        <w:framePr w:w="9427" w:h="13818" w:hRule="exact" w:wrap="none" w:vAnchor="page" w:hAnchor="page" w:x="1428" w:y="1348"/>
        <w:shd w:val="clear" w:color="auto" w:fill="auto"/>
        <w:spacing w:before="0"/>
        <w:ind w:firstLine="740"/>
      </w:pPr>
      <w:r>
        <w:rPr>
          <w:rStyle w:val="23"/>
        </w:rPr>
        <w:t xml:space="preserve">Чл.12. (1) </w:t>
      </w:r>
      <w:r>
        <w:t>Начислената месечна такса се заплаща от личните доходи на лицето - потребител на социалните услуги.</w:t>
      </w:r>
    </w:p>
    <w:p w:rsidR="00793670" w:rsidRDefault="004D6BCC">
      <w:pPr>
        <w:pStyle w:val="22"/>
        <w:framePr w:w="9427" w:h="13818" w:hRule="exact" w:wrap="none" w:vAnchor="page" w:hAnchor="page" w:x="1428" w:y="1348"/>
        <w:numPr>
          <w:ilvl w:val="0"/>
          <w:numId w:val="10"/>
        </w:numPr>
        <w:shd w:val="clear" w:color="auto" w:fill="auto"/>
        <w:tabs>
          <w:tab w:val="left" w:pos="1122"/>
        </w:tabs>
        <w:spacing w:before="0"/>
        <w:ind w:firstLine="740"/>
      </w:pPr>
      <w:r>
        <w:t>Начислените такси се събират от обслужвани</w:t>
      </w:r>
      <w:r w:rsidR="004A00C0">
        <w:t>те лица до 2</w:t>
      </w:r>
      <w:r>
        <w:t>0-то число на месеца, следващ месеца, за който се дължат.</w:t>
      </w:r>
    </w:p>
    <w:p w:rsidR="00793670" w:rsidRDefault="004D6BCC">
      <w:pPr>
        <w:pStyle w:val="22"/>
        <w:framePr w:w="9427" w:h="13818" w:hRule="exact" w:wrap="none" w:vAnchor="page" w:hAnchor="page" w:x="1428" w:y="1348"/>
        <w:numPr>
          <w:ilvl w:val="0"/>
          <w:numId w:val="10"/>
        </w:numPr>
        <w:shd w:val="clear" w:color="auto" w:fill="auto"/>
        <w:tabs>
          <w:tab w:val="left" w:pos="1122"/>
        </w:tabs>
        <w:spacing w:before="0"/>
        <w:ind w:firstLine="740"/>
      </w:pPr>
      <w:r>
        <w:t>За заплатената месечна такса на потребителите на социални услуги се издава квитанция.</w:t>
      </w:r>
    </w:p>
    <w:p w:rsidR="00793670" w:rsidRDefault="004D6BCC">
      <w:pPr>
        <w:pStyle w:val="22"/>
        <w:framePr w:w="9427" w:h="13818" w:hRule="exact" w:wrap="none" w:vAnchor="page" w:hAnchor="page" w:x="1428" w:y="1348"/>
        <w:numPr>
          <w:ilvl w:val="0"/>
          <w:numId w:val="10"/>
        </w:numPr>
        <w:shd w:val="clear" w:color="auto" w:fill="auto"/>
        <w:tabs>
          <w:tab w:val="left" w:pos="1122"/>
        </w:tabs>
        <w:spacing w:before="0"/>
        <w:ind w:firstLine="740"/>
      </w:pPr>
      <w:r>
        <w:t>При смърт на лицето, ползващо социалната услуга, неиздължените месечни такси се дължат от неговите наследници или близки.</w:t>
      </w:r>
    </w:p>
    <w:p w:rsidR="00793670" w:rsidRDefault="004D6BCC">
      <w:pPr>
        <w:pStyle w:val="22"/>
        <w:framePr w:w="9427" w:h="13818" w:hRule="exact" w:wrap="none" w:vAnchor="page" w:hAnchor="page" w:x="1428" w:y="1348"/>
        <w:shd w:val="clear" w:color="auto" w:fill="auto"/>
        <w:spacing w:before="0"/>
        <w:ind w:firstLine="740"/>
      </w:pPr>
      <w:r>
        <w:rPr>
          <w:rStyle w:val="23"/>
        </w:rPr>
        <w:t xml:space="preserve">Чл.13. (1) </w:t>
      </w:r>
      <w:r>
        <w:t xml:space="preserve">Потребителите на </w:t>
      </w:r>
      <w:r w:rsidR="007C5EBB">
        <w:t>социалната услуга ДСП</w:t>
      </w:r>
      <w:r w:rsidR="004A00C0">
        <w:t xml:space="preserve"> имат право за период до три</w:t>
      </w:r>
      <w:r>
        <w:t xml:space="preserve"> месеца/общо/ от календарната година, да поискат прекъсване на ползването им, чрез подаване на заявление по образец до кмета на общината.</w:t>
      </w:r>
    </w:p>
    <w:p w:rsidR="00793670" w:rsidRDefault="004D6BCC">
      <w:pPr>
        <w:pStyle w:val="22"/>
        <w:framePr w:w="9427" w:h="13818" w:hRule="exact" w:wrap="none" w:vAnchor="page" w:hAnchor="page" w:x="1428" w:y="1348"/>
        <w:numPr>
          <w:ilvl w:val="0"/>
          <w:numId w:val="11"/>
        </w:numPr>
        <w:shd w:val="clear" w:color="auto" w:fill="auto"/>
        <w:tabs>
          <w:tab w:val="left" w:pos="1121"/>
        </w:tabs>
        <w:spacing w:before="0"/>
        <w:ind w:firstLine="740"/>
      </w:pPr>
      <w:r>
        <w:t>Заявлението по ал. 1 се подава в срок не по-късно от 3 дни преди деня на прекъсване на ползването на социалните услуги.</w:t>
      </w:r>
    </w:p>
    <w:p w:rsidR="00793670" w:rsidRDefault="004D6BCC">
      <w:pPr>
        <w:pStyle w:val="22"/>
        <w:framePr w:w="9427" w:h="13818" w:hRule="exact" w:wrap="none" w:vAnchor="page" w:hAnchor="page" w:x="1428" w:y="1348"/>
        <w:numPr>
          <w:ilvl w:val="0"/>
          <w:numId w:val="11"/>
        </w:numPr>
        <w:shd w:val="clear" w:color="auto" w:fill="auto"/>
        <w:tabs>
          <w:tab w:val="left" w:pos="1127"/>
        </w:tabs>
        <w:spacing w:before="0"/>
        <w:ind w:firstLine="740"/>
      </w:pPr>
      <w:r>
        <w:t>За времето, през което не се ползват социалните услуги в ДСП, такса не се заплаща.</w:t>
      </w:r>
    </w:p>
    <w:p w:rsidR="00793670" w:rsidRDefault="004D6BCC" w:rsidP="007C5EBB">
      <w:pPr>
        <w:pStyle w:val="22"/>
        <w:framePr w:w="9427" w:h="13818" w:hRule="exact" w:wrap="none" w:vAnchor="page" w:hAnchor="page" w:x="1428" w:y="1348"/>
        <w:shd w:val="clear" w:color="auto" w:fill="auto"/>
        <w:spacing w:before="0"/>
        <w:ind w:firstLine="380"/>
        <w:jc w:val="left"/>
      </w:pPr>
      <w:r>
        <w:rPr>
          <w:rStyle w:val="23"/>
        </w:rPr>
        <w:t xml:space="preserve">Чл. 14. </w:t>
      </w:r>
      <w:r>
        <w:t xml:space="preserve">Предоставянето на </w:t>
      </w:r>
      <w:r w:rsidR="007C5EBB">
        <w:t>социалната услуга ДСП</w:t>
      </w:r>
      <w:r>
        <w:t xml:space="preserve"> се прекратява в следните случаи:</w:t>
      </w:r>
    </w:p>
    <w:p w:rsidR="00793670" w:rsidRDefault="004A00C0">
      <w:pPr>
        <w:pStyle w:val="22"/>
        <w:framePr w:w="9427" w:h="13818" w:hRule="exact" w:wrap="none" w:vAnchor="page" w:hAnchor="page" w:x="1428" w:y="1348"/>
        <w:numPr>
          <w:ilvl w:val="0"/>
          <w:numId w:val="12"/>
        </w:numPr>
        <w:shd w:val="clear" w:color="auto" w:fill="auto"/>
        <w:tabs>
          <w:tab w:val="left" w:pos="746"/>
        </w:tabs>
        <w:spacing w:before="0"/>
        <w:ind w:left="740"/>
      </w:pPr>
      <w:r>
        <w:t>с предизвестие от страна на потребителя или негов законен представител</w:t>
      </w:r>
      <w:r w:rsidR="004D6BCC">
        <w:t>;</w:t>
      </w:r>
    </w:p>
    <w:p w:rsidR="004A00C0" w:rsidRDefault="004A00C0" w:rsidP="004A00C0">
      <w:pPr>
        <w:pStyle w:val="22"/>
        <w:framePr w:w="9427" w:h="13818" w:hRule="exact" w:wrap="none" w:vAnchor="page" w:hAnchor="page" w:x="1428" w:y="1348"/>
        <w:numPr>
          <w:ilvl w:val="0"/>
          <w:numId w:val="12"/>
        </w:numPr>
        <w:shd w:val="clear" w:color="auto" w:fill="auto"/>
        <w:tabs>
          <w:tab w:val="left" w:pos="746"/>
        </w:tabs>
        <w:spacing w:before="0"/>
        <w:ind w:left="740"/>
      </w:pPr>
      <w:r>
        <w:t>едностранно от кмета на общината, без предизвестие:</w:t>
      </w:r>
    </w:p>
    <w:p w:rsidR="004A00C0" w:rsidRPr="00776D83" w:rsidRDefault="004A00C0" w:rsidP="004A00C0">
      <w:pPr>
        <w:pStyle w:val="22"/>
        <w:framePr w:w="9427" w:h="13818" w:hRule="exact" w:wrap="none" w:vAnchor="page" w:hAnchor="page" w:x="1428" w:y="1348"/>
        <w:numPr>
          <w:ilvl w:val="1"/>
          <w:numId w:val="12"/>
        </w:numPr>
        <w:shd w:val="clear" w:color="auto" w:fill="auto"/>
        <w:tabs>
          <w:tab w:val="left" w:pos="1218"/>
        </w:tabs>
        <w:spacing w:before="0"/>
        <w:ind w:firstLine="740"/>
        <w:rPr>
          <w:color w:val="FF0000"/>
        </w:rPr>
      </w:pPr>
      <w:r>
        <w:t xml:space="preserve">когато месечната такса за </w:t>
      </w:r>
      <w:r w:rsidR="00FB2BCE">
        <w:t>ползваната социална услуга</w:t>
      </w:r>
      <w:r>
        <w:t xml:space="preserve"> не е платена </w:t>
      </w:r>
      <w:r w:rsidR="00776D83">
        <w:t xml:space="preserve">за два </w:t>
      </w:r>
      <w:r w:rsidR="00776D83" w:rsidRPr="007C5EBB">
        <w:rPr>
          <w:color w:val="auto"/>
        </w:rPr>
        <w:t>последователни месеца</w:t>
      </w:r>
      <w:r w:rsidRPr="007C5EBB">
        <w:rPr>
          <w:color w:val="auto"/>
        </w:rPr>
        <w:t>;</w:t>
      </w:r>
    </w:p>
    <w:p w:rsidR="004A00C0" w:rsidRDefault="004A00C0" w:rsidP="004A00C0">
      <w:pPr>
        <w:pStyle w:val="22"/>
        <w:framePr w:w="9427" w:h="13818" w:hRule="exact" w:wrap="none" w:vAnchor="page" w:hAnchor="page" w:x="1428" w:y="1348"/>
        <w:numPr>
          <w:ilvl w:val="1"/>
          <w:numId w:val="12"/>
        </w:numPr>
        <w:shd w:val="clear" w:color="auto" w:fill="auto"/>
        <w:tabs>
          <w:tab w:val="left" w:pos="1218"/>
        </w:tabs>
        <w:spacing w:before="0"/>
        <w:ind w:firstLine="740"/>
      </w:pPr>
      <w:r>
        <w:t>когато потребителят не ползва социалната услуга за период по-дълъг от 3 месеца в рамките на календарната година.</w:t>
      </w:r>
    </w:p>
    <w:p w:rsidR="004A00C0" w:rsidRDefault="004A00C0">
      <w:pPr>
        <w:pStyle w:val="22"/>
        <w:framePr w:w="9427" w:h="13818" w:hRule="exact" w:wrap="none" w:vAnchor="page" w:hAnchor="page" w:x="1428" w:y="1348"/>
        <w:numPr>
          <w:ilvl w:val="0"/>
          <w:numId w:val="12"/>
        </w:numPr>
        <w:shd w:val="clear" w:color="auto" w:fill="auto"/>
        <w:tabs>
          <w:tab w:val="left" w:pos="746"/>
        </w:tabs>
        <w:spacing w:before="0"/>
        <w:ind w:left="740"/>
      </w:pPr>
      <w:r>
        <w:t xml:space="preserve">при установяване на промени </w:t>
      </w:r>
      <w:r w:rsidR="0030771F">
        <w:t>в здравословното състояние на потребителя, които ние позволяват ползването на договорената социална услуга;</w:t>
      </w:r>
    </w:p>
    <w:p w:rsidR="00793670" w:rsidRDefault="0030771F">
      <w:pPr>
        <w:pStyle w:val="22"/>
        <w:framePr w:w="9427" w:h="13818" w:hRule="exact" w:wrap="none" w:vAnchor="page" w:hAnchor="page" w:x="1428" w:y="1348"/>
        <w:numPr>
          <w:ilvl w:val="0"/>
          <w:numId w:val="12"/>
        </w:numPr>
        <w:shd w:val="clear" w:color="auto" w:fill="auto"/>
        <w:tabs>
          <w:tab w:val="left" w:pos="746"/>
        </w:tabs>
        <w:spacing w:before="0"/>
        <w:ind w:left="740"/>
      </w:pPr>
      <w:r>
        <w:t>при смърт на обслужваното лице;</w:t>
      </w:r>
    </w:p>
    <w:p w:rsidR="00793670" w:rsidRDefault="0030771F">
      <w:pPr>
        <w:pStyle w:val="22"/>
        <w:framePr w:w="9427" w:h="13818" w:hRule="exact" w:wrap="none" w:vAnchor="page" w:hAnchor="page" w:x="1428" w:y="1348"/>
        <w:numPr>
          <w:ilvl w:val="0"/>
          <w:numId w:val="12"/>
        </w:numPr>
        <w:shd w:val="clear" w:color="auto" w:fill="auto"/>
        <w:tabs>
          <w:tab w:val="left" w:pos="746"/>
        </w:tabs>
        <w:spacing w:before="0"/>
        <w:ind w:left="740"/>
      </w:pPr>
      <w:r>
        <w:t>при закриване на услугата Домашен социален патронаж</w:t>
      </w:r>
      <w:r w:rsidR="00605287">
        <w:t>;</w:t>
      </w:r>
    </w:p>
    <w:p w:rsidR="00793670" w:rsidRDefault="004D6BCC">
      <w:pPr>
        <w:pStyle w:val="22"/>
        <w:framePr w:w="9427" w:h="13818" w:hRule="exact" w:wrap="none" w:vAnchor="page" w:hAnchor="page" w:x="1428" w:y="1348"/>
        <w:numPr>
          <w:ilvl w:val="0"/>
          <w:numId w:val="12"/>
        </w:numPr>
        <w:shd w:val="clear" w:color="auto" w:fill="auto"/>
        <w:tabs>
          <w:tab w:val="left" w:pos="746"/>
        </w:tabs>
        <w:spacing w:before="0"/>
        <w:ind w:left="740"/>
      </w:pPr>
      <w:r>
        <w:t xml:space="preserve">от кмета на общината при констатирано системно нарушение на задълженията на лицето, потребител на </w:t>
      </w:r>
      <w:r w:rsidR="00FB2BCE">
        <w:t>социалната услуга</w:t>
      </w:r>
      <w:r w:rsidR="00605287">
        <w:t xml:space="preserve"> ДСП </w:t>
      </w:r>
      <w:r w:rsidR="00FB2BCE">
        <w:t>с</w:t>
      </w:r>
      <w:bookmarkStart w:id="5" w:name="_GoBack"/>
      <w:bookmarkEnd w:id="5"/>
      <w:r w:rsidR="00605287">
        <w:t xml:space="preserve"> 14-дневно предизвестие.</w:t>
      </w:r>
    </w:p>
    <w:p w:rsidR="00793670" w:rsidRDefault="00793670" w:rsidP="00605287">
      <w:pPr>
        <w:pStyle w:val="22"/>
        <w:framePr w:w="9427" w:h="13818" w:hRule="exact" w:wrap="none" w:vAnchor="page" w:hAnchor="page" w:x="1428" w:y="1348"/>
        <w:shd w:val="clear" w:color="auto" w:fill="auto"/>
        <w:tabs>
          <w:tab w:val="left" w:pos="746"/>
        </w:tabs>
        <w:spacing w:before="0"/>
        <w:ind w:left="740" w:firstLine="0"/>
      </w:pPr>
    </w:p>
    <w:p w:rsidR="00793670" w:rsidRDefault="004D6BCC">
      <w:pPr>
        <w:pStyle w:val="60"/>
        <w:framePr w:w="9427" w:h="13818" w:hRule="exact" w:wrap="none" w:vAnchor="page" w:hAnchor="page" w:x="1428" w:y="1348"/>
        <w:shd w:val="clear" w:color="auto" w:fill="auto"/>
        <w:spacing w:before="0" w:after="184"/>
        <w:ind w:right="260"/>
      </w:pPr>
      <w:r>
        <w:t>Глава четвърта</w:t>
      </w:r>
      <w:r>
        <w:br/>
        <w:t>ФИНАНСИРАНЕ</w:t>
      </w:r>
    </w:p>
    <w:p w:rsidR="00793670" w:rsidRDefault="004D6BCC">
      <w:pPr>
        <w:pStyle w:val="22"/>
        <w:framePr w:w="9427" w:h="13818" w:hRule="exact" w:wrap="none" w:vAnchor="page" w:hAnchor="page" w:x="1428" w:y="1348"/>
        <w:shd w:val="clear" w:color="auto" w:fill="auto"/>
        <w:spacing w:before="0" w:line="264" w:lineRule="exact"/>
        <w:ind w:firstLine="740"/>
      </w:pPr>
      <w:r>
        <w:rPr>
          <w:rStyle w:val="23"/>
        </w:rPr>
        <w:t xml:space="preserve">Чл. 15. </w:t>
      </w:r>
      <w:r>
        <w:t>Дейността на ДСП се финансира от бюджета на общината, съобразно приетия от Общинския съвет бюджет за местни дейности.</w:t>
      </w:r>
    </w:p>
    <w:p w:rsidR="00793670" w:rsidRDefault="004D6BCC">
      <w:pPr>
        <w:pStyle w:val="22"/>
        <w:framePr w:w="9427" w:h="13818" w:hRule="exact" w:wrap="none" w:vAnchor="page" w:hAnchor="page" w:x="1428" w:y="1348"/>
        <w:shd w:val="clear" w:color="auto" w:fill="auto"/>
        <w:spacing w:before="0" w:line="264" w:lineRule="exact"/>
        <w:ind w:firstLine="740"/>
      </w:pPr>
      <w:r>
        <w:rPr>
          <w:rStyle w:val="23"/>
        </w:rPr>
        <w:t xml:space="preserve">Чл. 16. </w:t>
      </w:r>
      <w:r>
        <w:t>ДСП може да се финансира и чрез:</w:t>
      </w:r>
    </w:p>
    <w:p w:rsidR="00793670" w:rsidRDefault="004D6BCC">
      <w:pPr>
        <w:pStyle w:val="22"/>
        <w:framePr w:w="9427" w:h="13818" w:hRule="exact" w:wrap="none" w:vAnchor="page" w:hAnchor="page" w:x="1428" w:y="1348"/>
        <w:numPr>
          <w:ilvl w:val="0"/>
          <w:numId w:val="13"/>
        </w:numPr>
        <w:shd w:val="clear" w:color="auto" w:fill="auto"/>
        <w:tabs>
          <w:tab w:val="left" w:pos="751"/>
        </w:tabs>
        <w:spacing w:before="0" w:line="264" w:lineRule="exact"/>
        <w:ind w:left="440" w:firstLine="0"/>
      </w:pPr>
      <w:r>
        <w:t>дарения и хуманитарни помощи;</w:t>
      </w:r>
    </w:p>
    <w:p w:rsidR="00793670" w:rsidRDefault="004D6BCC">
      <w:pPr>
        <w:pStyle w:val="22"/>
        <w:framePr w:w="9427" w:h="13818" w:hRule="exact" w:wrap="none" w:vAnchor="page" w:hAnchor="page" w:x="1428" w:y="1348"/>
        <w:numPr>
          <w:ilvl w:val="0"/>
          <w:numId w:val="13"/>
        </w:numPr>
        <w:shd w:val="clear" w:color="auto" w:fill="auto"/>
        <w:tabs>
          <w:tab w:val="left" w:pos="770"/>
        </w:tabs>
        <w:spacing w:before="0" w:line="264" w:lineRule="exact"/>
        <w:ind w:left="440" w:firstLine="0"/>
      </w:pPr>
      <w:r>
        <w:t>спонсорство;</w:t>
      </w:r>
    </w:p>
    <w:p w:rsidR="00793670" w:rsidRDefault="004D6BCC">
      <w:pPr>
        <w:pStyle w:val="22"/>
        <w:framePr w:w="9427" w:h="13818" w:hRule="exact" w:wrap="none" w:vAnchor="page" w:hAnchor="page" w:x="1428" w:y="1348"/>
        <w:numPr>
          <w:ilvl w:val="0"/>
          <w:numId w:val="13"/>
        </w:numPr>
        <w:shd w:val="clear" w:color="auto" w:fill="auto"/>
        <w:tabs>
          <w:tab w:val="left" w:pos="770"/>
        </w:tabs>
        <w:spacing w:before="0" w:line="264" w:lineRule="exact"/>
        <w:ind w:left="440" w:firstLine="0"/>
      </w:pPr>
      <w:r>
        <w:t>осъществяване на проекти, свързани с дейността.</w:t>
      </w:r>
    </w:p>
    <w:p w:rsidR="008D3FA4" w:rsidRDefault="008D3FA4" w:rsidP="008D3FA4">
      <w:pPr>
        <w:pStyle w:val="22"/>
        <w:framePr w:w="9427" w:h="13818" w:hRule="exact" w:wrap="none" w:vAnchor="page" w:hAnchor="page" w:x="1428" w:y="1348"/>
        <w:shd w:val="clear" w:color="auto" w:fill="auto"/>
        <w:spacing w:before="0"/>
        <w:ind w:left="760" w:firstLine="0"/>
      </w:pPr>
      <w:r>
        <w:rPr>
          <w:rStyle w:val="23"/>
        </w:rPr>
        <w:t xml:space="preserve">Чл. 17. </w:t>
      </w:r>
      <w:r w:rsidR="00EB5534" w:rsidRPr="00EB5534">
        <w:t>Събраните такси се внасят в общинския бюджет до 25-то число на месеца, следващ месеца, за който се дължат</w:t>
      </w:r>
      <w:r w:rsidR="00EB5534">
        <w:t>.</w:t>
      </w:r>
    </w:p>
    <w:p w:rsidR="008D3FA4" w:rsidRDefault="008D3FA4" w:rsidP="008D3FA4">
      <w:pPr>
        <w:pStyle w:val="22"/>
        <w:framePr w:w="9427" w:h="13818" w:hRule="exact" w:wrap="none" w:vAnchor="page" w:hAnchor="page" w:x="1428" w:y="1348"/>
        <w:shd w:val="clear" w:color="auto" w:fill="auto"/>
        <w:tabs>
          <w:tab w:val="left" w:pos="770"/>
        </w:tabs>
        <w:spacing w:before="0" w:line="264" w:lineRule="exact"/>
        <w:ind w:left="440" w:firstLine="0"/>
      </w:pPr>
    </w:p>
    <w:p w:rsidR="00793670" w:rsidRDefault="004D6BCC">
      <w:pPr>
        <w:pStyle w:val="a5"/>
        <w:framePr w:wrap="none" w:vAnchor="page" w:hAnchor="page" w:x="6084" w:y="15613"/>
        <w:shd w:val="clear" w:color="auto" w:fill="auto"/>
        <w:spacing w:line="210" w:lineRule="exact"/>
      </w:pPr>
      <w:r>
        <w:t>4</w:t>
      </w:r>
    </w:p>
    <w:p w:rsidR="00793670" w:rsidRDefault="00793670">
      <w:pPr>
        <w:rPr>
          <w:sz w:val="2"/>
          <w:szCs w:val="2"/>
        </w:rPr>
        <w:sectPr w:rsidR="0079367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93670" w:rsidRDefault="004D6BCC" w:rsidP="008D3FA4">
      <w:pPr>
        <w:pStyle w:val="32"/>
        <w:framePr w:w="9422" w:h="4691" w:hRule="exact" w:wrap="none" w:vAnchor="page" w:hAnchor="page" w:x="1483" w:y="1275"/>
        <w:shd w:val="clear" w:color="auto" w:fill="auto"/>
        <w:spacing w:before="0" w:after="206" w:line="240" w:lineRule="exact"/>
      </w:pPr>
      <w:bookmarkStart w:id="6" w:name="bookmark6"/>
      <w:r>
        <w:lastRenderedPageBreak/>
        <w:t>ДОПЪЛНИТЕЛНИ РАЗПОРЕДБИ</w:t>
      </w:r>
      <w:bookmarkEnd w:id="6"/>
    </w:p>
    <w:p w:rsidR="00793670" w:rsidRDefault="004D6BCC" w:rsidP="008D3FA4">
      <w:pPr>
        <w:pStyle w:val="22"/>
        <w:framePr w:w="9422" w:h="4691" w:hRule="exact" w:wrap="none" w:vAnchor="page" w:hAnchor="page" w:x="1483" w:y="1275"/>
        <w:shd w:val="clear" w:color="auto" w:fill="auto"/>
        <w:spacing w:before="0" w:line="274" w:lineRule="exact"/>
        <w:ind w:firstLine="760"/>
      </w:pPr>
      <w:r>
        <w:rPr>
          <w:rStyle w:val="23"/>
        </w:rPr>
        <w:t xml:space="preserve">§ </w:t>
      </w:r>
      <w:r>
        <w:t xml:space="preserve">1. </w:t>
      </w:r>
      <w:r>
        <w:rPr>
          <w:rStyle w:val="23"/>
        </w:rPr>
        <w:t xml:space="preserve">„Доставчици на социални услуги в общността" </w:t>
      </w:r>
      <w:r>
        <w:t>са държавата, общините, както и вписаните в регистъра на Агенцията за социално подпомагане лица по чл. 18,ал. 1, т. 3 и 4 от Закона за социално подпомагане.</w:t>
      </w:r>
    </w:p>
    <w:p w:rsidR="00793670" w:rsidRDefault="00E87D62" w:rsidP="008D3FA4">
      <w:pPr>
        <w:pStyle w:val="22"/>
        <w:framePr w:w="9422" w:h="4691" w:hRule="exact" w:wrap="none" w:vAnchor="page" w:hAnchor="page" w:x="1483" w:y="1275"/>
        <w:shd w:val="clear" w:color="auto" w:fill="auto"/>
        <w:spacing w:before="0" w:line="274" w:lineRule="exact"/>
        <w:ind w:firstLine="760"/>
      </w:pPr>
      <w:r>
        <w:rPr>
          <w:rStyle w:val="23"/>
        </w:rPr>
        <w:t>§ 2. "Лица/ деца с трайни увреж</w:t>
      </w:r>
      <w:r w:rsidR="004D6BCC">
        <w:rPr>
          <w:rStyle w:val="23"/>
        </w:rPr>
        <w:t xml:space="preserve">дания" </w:t>
      </w:r>
      <w:r w:rsidR="004D6BCC">
        <w:t>са лица с трайно намалена работоспособност или определени вид и степен на увреждане 50 и над 50 на сто, определени от компетентните органи на медицинската експертиза с ЕР на ТЕЛК/НЕЛК.</w:t>
      </w:r>
    </w:p>
    <w:p w:rsidR="00793670" w:rsidRDefault="004D6BCC" w:rsidP="008D3FA4">
      <w:pPr>
        <w:pStyle w:val="22"/>
        <w:framePr w:w="9422" w:h="4691" w:hRule="exact" w:wrap="none" w:vAnchor="page" w:hAnchor="page" w:x="1483" w:y="1275"/>
        <w:shd w:val="clear" w:color="auto" w:fill="auto"/>
        <w:spacing w:before="0" w:line="274" w:lineRule="exact"/>
        <w:ind w:firstLine="760"/>
      </w:pPr>
      <w:r>
        <w:rPr>
          <w:rStyle w:val="23"/>
        </w:rPr>
        <w:t xml:space="preserve">§ 2. Личен доход </w:t>
      </w:r>
      <w:r>
        <w:t>- са всички доходи на ползвателя с изключение на:</w:t>
      </w:r>
    </w:p>
    <w:p w:rsidR="00793670" w:rsidRDefault="004D6BCC" w:rsidP="008D3FA4">
      <w:pPr>
        <w:pStyle w:val="22"/>
        <w:framePr w:w="9422" w:h="4691" w:hRule="exact" w:wrap="none" w:vAnchor="page" w:hAnchor="page" w:x="1483" w:y="1275"/>
        <w:numPr>
          <w:ilvl w:val="0"/>
          <w:numId w:val="14"/>
        </w:numPr>
        <w:shd w:val="clear" w:color="auto" w:fill="auto"/>
        <w:tabs>
          <w:tab w:val="left" w:pos="257"/>
        </w:tabs>
        <w:spacing w:before="0" w:line="274" w:lineRule="exact"/>
        <w:ind w:firstLine="0"/>
      </w:pPr>
      <w:r>
        <w:t>добавката за чужда помощ на инвалиди с намалена работоспособност над 90% с определена чужда помощ;</w:t>
      </w:r>
    </w:p>
    <w:p w:rsidR="00793670" w:rsidRDefault="004D6BCC" w:rsidP="008D3FA4">
      <w:pPr>
        <w:pStyle w:val="22"/>
        <w:framePr w:w="9422" w:h="4691" w:hRule="exact" w:wrap="none" w:vAnchor="page" w:hAnchor="page" w:x="1483" w:y="1275"/>
        <w:numPr>
          <w:ilvl w:val="0"/>
          <w:numId w:val="14"/>
        </w:numPr>
        <w:shd w:val="clear" w:color="auto" w:fill="auto"/>
        <w:tabs>
          <w:tab w:val="left" w:pos="257"/>
        </w:tabs>
        <w:spacing w:before="0" w:line="274" w:lineRule="exact"/>
        <w:ind w:firstLine="0"/>
      </w:pPr>
      <w:r>
        <w:t>хуманитарните помощи;</w:t>
      </w:r>
    </w:p>
    <w:p w:rsidR="00793670" w:rsidRDefault="004D6BCC" w:rsidP="008D3FA4">
      <w:pPr>
        <w:pStyle w:val="22"/>
        <w:framePr w:w="9422" w:h="4691" w:hRule="exact" w:wrap="none" w:vAnchor="page" w:hAnchor="page" w:x="1483" w:y="1275"/>
        <w:numPr>
          <w:ilvl w:val="0"/>
          <w:numId w:val="14"/>
        </w:numPr>
        <w:shd w:val="clear" w:color="auto" w:fill="auto"/>
        <w:tabs>
          <w:tab w:val="left" w:pos="257"/>
        </w:tabs>
        <w:spacing w:before="0" w:line="274" w:lineRule="exact"/>
        <w:ind w:firstLine="0"/>
      </w:pPr>
      <w:r>
        <w:t>помощите определени с акт на МС;</w:t>
      </w:r>
    </w:p>
    <w:p w:rsidR="00793670" w:rsidRDefault="004D6BCC" w:rsidP="008D3FA4">
      <w:pPr>
        <w:pStyle w:val="22"/>
        <w:framePr w:w="9422" w:h="4691" w:hRule="exact" w:wrap="none" w:vAnchor="page" w:hAnchor="page" w:x="1483" w:y="1275"/>
        <w:numPr>
          <w:ilvl w:val="0"/>
          <w:numId w:val="14"/>
        </w:numPr>
        <w:shd w:val="clear" w:color="auto" w:fill="auto"/>
        <w:tabs>
          <w:tab w:val="left" w:pos="257"/>
        </w:tabs>
        <w:spacing w:before="0" w:line="274" w:lineRule="exact"/>
        <w:ind w:firstLine="0"/>
      </w:pPr>
      <w:r>
        <w:t>еднократните компенсации към пенсиите или извънредните пенсии;</w:t>
      </w:r>
    </w:p>
    <w:p w:rsidR="00793670" w:rsidRDefault="004D6BCC" w:rsidP="008D3FA4">
      <w:pPr>
        <w:pStyle w:val="22"/>
        <w:framePr w:w="9422" w:h="4691" w:hRule="exact" w:wrap="none" w:vAnchor="page" w:hAnchor="page" w:x="1483" w:y="1275"/>
        <w:numPr>
          <w:ilvl w:val="0"/>
          <w:numId w:val="14"/>
        </w:numPr>
        <w:shd w:val="clear" w:color="auto" w:fill="auto"/>
        <w:tabs>
          <w:tab w:val="left" w:pos="257"/>
        </w:tabs>
        <w:spacing w:before="0" w:line="274" w:lineRule="exact"/>
        <w:ind w:firstLine="0"/>
      </w:pPr>
      <w:r>
        <w:t>получените социални помощи от Дирекция “Социално подпомагане”;</w:t>
      </w:r>
    </w:p>
    <w:p w:rsidR="00793670" w:rsidRDefault="004D6BCC" w:rsidP="008D3FA4">
      <w:pPr>
        <w:pStyle w:val="22"/>
        <w:framePr w:w="9422" w:h="4691" w:hRule="exact" w:wrap="none" w:vAnchor="page" w:hAnchor="page" w:x="1483" w:y="1275"/>
        <w:numPr>
          <w:ilvl w:val="0"/>
          <w:numId w:val="14"/>
        </w:numPr>
        <w:shd w:val="clear" w:color="auto" w:fill="auto"/>
        <w:tabs>
          <w:tab w:val="left" w:pos="262"/>
        </w:tabs>
        <w:spacing w:before="0" w:line="274" w:lineRule="exact"/>
        <w:ind w:firstLine="0"/>
      </w:pPr>
      <w:r>
        <w:t>допълнителните месечни компенсации към пенсиите на навършилите 75 и 80 годишна възраст.</w:t>
      </w:r>
    </w:p>
    <w:p w:rsidR="00793670" w:rsidRDefault="004D6BCC" w:rsidP="00C600B5">
      <w:pPr>
        <w:pStyle w:val="32"/>
        <w:framePr w:w="9422" w:h="7351" w:hRule="exact" w:wrap="none" w:vAnchor="page" w:hAnchor="page" w:x="1430" w:y="8146"/>
        <w:shd w:val="clear" w:color="auto" w:fill="auto"/>
        <w:spacing w:before="0" w:after="0" w:line="274" w:lineRule="exact"/>
      </w:pPr>
      <w:bookmarkStart w:id="7" w:name="bookmark7"/>
      <w:r>
        <w:t>ПРЕХОДНИ И ЗАКЛЮЧИТЕЛНИ РАЗПОРЕДБИ</w:t>
      </w:r>
      <w:bookmarkEnd w:id="7"/>
    </w:p>
    <w:p w:rsidR="00C600B5" w:rsidRDefault="00C600B5" w:rsidP="00C600B5">
      <w:pPr>
        <w:pStyle w:val="32"/>
        <w:framePr w:w="9422" w:h="7351" w:hRule="exact" w:wrap="none" w:vAnchor="page" w:hAnchor="page" w:x="1430" w:y="8146"/>
        <w:shd w:val="clear" w:color="auto" w:fill="auto"/>
        <w:spacing w:before="0" w:after="0" w:line="274" w:lineRule="exact"/>
      </w:pPr>
    </w:p>
    <w:p w:rsidR="00793670" w:rsidRDefault="004D6BCC" w:rsidP="00C600B5">
      <w:pPr>
        <w:pStyle w:val="22"/>
        <w:framePr w:w="9422" w:h="7351" w:hRule="exact" w:wrap="none" w:vAnchor="page" w:hAnchor="page" w:x="1430" w:y="8146"/>
        <w:shd w:val="clear" w:color="auto" w:fill="auto"/>
        <w:spacing w:before="0" w:line="274" w:lineRule="exact"/>
        <w:ind w:firstLine="760"/>
      </w:pPr>
      <w:r>
        <w:t>§ 3. Контрол</w:t>
      </w:r>
      <w:r w:rsidR="00261F5A">
        <w:t xml:space="preserve"> по изпълнението на тези Вътрешните правила се осъществява от К</w:t>
      </w:r>
      <w:r>
        <w:t>мета на общината или определени от него длъжностни лица.</w:t>
      </w:r>
    </w:p>
    <w:p w:rsidR="00C600B5" w:rsidRDefault="00C600B5" w:rsidP="00C600B5">
      <w:pPr>
        <w:pStyle w:val="22"/>
        <w:framePr w:w="9422" w:h="7351" w:hRule="exact" w:wrap="none" w:vAnchor="page" w:hAnchor="page" w:x="1430" w:y="8146"/>
        <w:shd w:val="clear" w:color="auto" w:fill="auto"/>
        <w:tabs>
          <w:tab w:val="left" w:leader="dot" w:pos="5416"/>
          <w:tab w:val="left" w:leader="dot" w:pos="9059"/>
        </w:tabs>
        <w:spacing w:before="0" w:line="274" w:lineRule="exact"/>
        <w:ind w:firstLine="760"/>
      </w:pPr>
    </w:p>
    <w:p w:rsidR="00C600B5" w:rsidRDefault="00C600B5" w:rsidP="00C600B5">
      <w:pPr>
        <w:pStyle w:val="22"/>
        <w:framePr w:w="9422" w:h="7351" w:hRule="exact" w:wrap="none" w:vAnchor="page" w:hAnchor="page" w:x="1430" w:y="8146"/>
        <w:shd w:val="clear" w:color="auto" w:fill="auto"/>
        <w:tabs>
          <w:tab w:val="left" w:leader="dot" w:pos="5416"/>
          <w:tab w:val="left" w:leader="dot" w:pos="9059"/>
        </w:tabs>
        <w:spacing w:before="0" w:line="274" w:lineRule="exact"/>
        <w:ind w:firstLine="760"/>
      </w:pPr>
    </w:p>
    <w:p w:rsidR="00C600B5" w:rsidRDefault="00C600B5" w:rsidP="00C600B5">
      <w:pPr>
        <w:pStyle w:val="22"/>
        <w:framePr w:w="9422" w:h="7351" w:hRule="exact" w:wrap="none" w:vAnchor="page" w:hAnchor="page" w:x="1430" w:y="8146"/>
        <w:shd w:val="clear" w:color="auto" w:fill="auto"/>
        <w:tabs>
          <w:tab w:val="left" w:leader="dot" w:pos="5416"/>
          <w:tab w:val="left" w:leader="dot" w:pos="9059"/>
        </w:tabs>
        <w:spacing w:before="0" w:line="274" w:lineRule="exact"/>
        <w:ind w:firstLine="760"/>
      </w:pPr>
    </w:p>
    <w:p w:rsidR="00C600B5" w:rsidRDefault="00C600B5" w:rsidP="00C600B5">
      <w:pPr>
        <w:pStyle w:val="22"/>
        <w:framePr w:w="9422" w:h="7351" w:hRule="exact" w:wrap="none" w:vAnchor="page" w:hAnchor="page" w:x="1430" w:y="8146"/>
        <w:shd w:val="clear" w:color="auto" w:fill="auto"/>
        <w:tabs>
          <w:tab w:val="left" w:leader="dot" w:pos="5416"/>
          <w:tab w:val="left" w:leader="dot" w:pos="9059"/>
        </w:tabs>
        <w:spacing w:before="0" w:line="274" w:lineRule="exact"/>
        <w:ind w:firstLine="760"/>
      </w:pPr>
    </w:p>
    <w:p w:rsidR="00C600B5" w:rsidRDefault="00C600B5" w:rsidP="00C600B5">
      <w:pPr>
        <w:pStyle w:val="22"/>
        <w:framePr w:w="9422" w:h="7351" w:hRule="exact" w:wrap="none" w:vAnchor="page" w:hAnchor="page" w:x="1430" w:y="8146"/>
        <w:shd w:val="clear" w:color="auto" w:fill="auto"/>
        <w:tabs>
          <w:tab w:val="left" w:leader="dot" w:pos="5416"/>
          <w:tab w:val="left" w:leader="dot" w:pos="9059"/>
        </w:tabs>
        <w:spacing w:before="0" w:line="274" w:lineRule="exact"/>
        <w:ind w:firstLine="760"/>
      </w:pPr>
    </w:p>
    <w:p w:rsidR="00C600B5" w:rsidRPr="00C600B5" w:rsidRDefault="00C600B5" w:rsidP="00C600B5">
      <w:pPr>
        <w:framePr w:w="9422" w:h="7351" w:hRule="exact" w:wrap="none" w:vAnchor="page" w:hAnchor="page" w:x="1430" w:y="8146"/>
        <w:tabs>
          <w:tab w:val="left" w:pos="291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F5A" w:rsidRDefault="00C600B5" w:rsidP="00C600B5">
      <w:pPr>
        <w:framePr w:w="9422" w:h="7351" w:hRule="exact" w:wrap="none" w:vAnchor="page" w:hAnchor="page" w:x="1430" w:y="8146"/>
        <w:tabs>
          <w:tab w:val="left" w:pos="291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00B5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</w:p>
    <w:p w:rsidR="00261F5A" w:rsidRDefault="00261F5A" w:rsidP="00C600B5">
      <w:pPr>
        <w:framePr w:w="9422" w:h="7351" w:hRule="exact" w:wrap="none" w:vAnchor="page" w:hAnchor="page" w:x="1430" w:y="8146"/>
        <w:tabs>
          <w:tab w:val="left" w:pos="291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00B5" w:rsidRPr="00C600B5" w:rsidRDefault="00C600B5" w:rsidP="00C600B5">
      <w:pPr>
        <w:framePr w:w="9422" w:h="7351" w:hRule="exact" w:wrap="none" w:vAnchor="page" w:hAnchor="page" w:x="1430" w:y="8146"/>
        <w:tabs>
          <w:tab w:val="left" w:pos="291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00B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</w:t>
      </w:r>
      <w:r w:rsidR="0060528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</w:p>
    <w:p w:rsidR="00605287" w:rsidRPr="00C600B5" w:rsidRDefault="00605287" w:rsidP="00C600B5">
      <w:pPr>
        <w:pStyle w:val="22"/>
        <w:framePr w:w="9422" w:h="7351" w:hRule="exact" w:wrap="none" w:vAnchor="page" w:hAnchor="page" w:x="1430" w:y="8146"/>
        <w:shd w:val="clear" w:color="auto" w:fill="auto"/>
        <w:tabs>
          <w:tab w:val="left" w:leader="dot" w:pos="5416"/>
          <w:tab w:val="left" w:leader="dot" w:pos="9059"/>
        </w:tabs>
        <w:spacing w:before="0" w:line="274" w:lineRule="exact"/>
        <w:ind w:firstLine="760"/>
      </w:pPr>
    </w:p>
    <w:p w:rsidR="00793670" w:rsidRDefault="004D6BCC">
      <w:pPr>
        <w:pStyle w:val="a5"/>
        <w:framePr w:wrap="none" w:vAnchor="page" w:hAnchor="page" w:x="6096" w:y="15642"/>
        <w:shd w:val="clear" w:color="auto" w:fill="auto"/>
        <w:spacing w:line="210" w:lineRule="exact"/>
      </w:pPr>
      <w:r>
        <w:t>5</w:t>
      </w:r>
    </w:p>
    <w:p w:rsidR="00793670" w:rsidRDefault="00793670">
      <w:pPr>
        <w:rPr>
          <w:sz w:val="2"/>
          <w:szCs w:val="2"/>
        </w:rPr>
        <w:sectPr w:rsidR="00793670" w:rsidSect="008D3FA4">
          <w:pgSz w:w="11900" w:h="16840"/>
          <w:pgMar w:top="357" w:right="357" w:bottom="357" w:left="357" w:header="0" w:footer="6" w:gutter="0"/>
          <w:cols w:space="720"/>
          <w:noEndnote/>
          <w:docGrid w:linePitch="360"/>
        </w:sectPr>
      </w:pPr>
    </w:p>
    <w:p w:rsidR="00793670" w:rsidRDefault="00793670" w:rsidP="00E87D62">
      <w:pPr>
        <w:pStyle w:val="70"/>
        <w:framePr w:w="9446" w:h="617" w:hRule="exact" w:wrap="none" w:vAnchor="page" w:hAnchor="page" w:x="1425" w:y="1433"/>
        <w:shd w:val="clear" w:color="auto" w:fill="auto"/>
        <w:spacing w:after="0" w:line="220" w:lineRule="exact"/>
        <w:ind w:left="5680"/>
        <w:rPr>
          <w:sz w:val="2"/>
          <w:szCs w:val="2"/>
        </w:rPr>
      </w:pPr>
    </w:p>
    <w:sectPr w:rsidR="00793670" w:rsidSect="001B3FA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031" w:rsidRDefault="009F4031">
      <w:r>
        <w:separator/>
      </w:r>
    </w:p>
  </w:endnote>
  <w:endnote w:type="continuationSeparator" w:id="0">
    <w:p w:rsidR="009F4031" w:rsidRDefault="009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031" w:rsidRDefault="009F4031"/>
  </w:footnote>
  <w:footnote w:type="continuationSeparator" w:id="0">
    <w:p w:rsidR="009F4031" w:rsidRDefault="009F40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88B"/>
    <w:multiLevelType w:val="multilevel"/>
    <w:tmpl w:val="C85C0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A38C5"/>
    <w:multiLevelType w:val="multilevel"/>
    <w:tmpl w:val="19C4EB6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C27F15"/>
    <w:multiLevelType w:val="multilevel"/>
    <w:tmpl w:val="2056C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5D0DC8"/>
    <w:multiLevelType w:val="multilevel"/>
    <w:tmpl w:val="2056C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4B5D78"/>
    <w:multiLevelType w:val="multilevel"/>
    <w:tmpl w:val="3B14C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B846EF"/>
    <w:multiLevelType w:val="multilevel"/>
    <w:tmpl w:val="F42E4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516609"/>
    <w:multiLevelType w:val="multilevel"/>
    <w:tmpl w:val="54FCAAA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495ECB"/>
    <w:multiLevelType w:val="multilevel"/>
    <w:tmpl w:val="9A4E21F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A11720"/>
    <w:multiLevelType w:val="multilevel"/>
    <w:tmpl w:val="D584B46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0F0B11"/>
    <w:multiLevelType w:val="multilevel"/>
    <w:tmpl w:val="9CE0DC9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9611EF"/>
    <w:multiLevelType w:val="multilevel"/>
    <w:tmpl w:val="78361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BE055E"/>
    <w:multiLevelType w:val="multilevel"/>
    <w:tmpl w:val="39D4E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C36CDB"/>
    <w:multiLevelType w:val="multilevel"/>
    <w:tmpl w:val="953A77F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777C6B"/>
    <w:multiLevelType w:val="multilevel"/>
    <w:tmpl w:val="B27827B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7A7409"/>
    <w:multiLevelType w:val="multilevel"/>
    <w:tmpl w:val="B23C5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6817CE"/>
    <w:multiLevelType w:val="multilevel"/>
    <w:tmpl w:val="DF346A4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306C6A"/>
    <w:multiLevelType w:val="multilevel"/>
    <w:tmpl w:val="B60C5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7"/>
  </w:num>
  <w:num w:numId="5">
    <w:abstractNumId w:val="2"/>
  </w:num>
  <w:num w:numId="6">
    <w:abstractNumId w:val="16"/>
  </w:num>
  <w:num w:numId="7">
    <w:abstractNumId w:val="12"/>
  </w:num>
  <w:num w:numId="8">
    <w:abstractNumId w:val="14"/>
  </w:num>
  <w:num w:numId="9">
    <w:abstractNumId w:val="1"/>
  </w:num>
  <w:num w:numId="10">
    <w:abstractNumId w:val="6"/>
  </w:num>
  <w:num w:numId="11">
    <w:abstractNumId w:val="13"/>
  </w:num>
  <w:num w:numId="12">
    <w:abstractNumId w:val="4"/>
  </w:num>
  <w:num w:numId="13">
    <w:abstractNumId w:val="10"/>
  </w:num>
  <w:num w:numId="14">
    <w:abstractNumId w:val="0"/>
  </w:num>
  <w:num w:numId="15">
    <w:abstractNumId w:val="11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70"/>
    <w:rsid w:val="000936C2"/>
    <w:rsid w:val="000E67E0"/>
    <w:rsid w:val="001A2CF6"/>
    <w:rsid w:val="001B3FA4"/>
    <w:rsid w:val="001E35C8"/>
    <w:rsid w:val="00261F5A"/>
    <w:rsid w:val="00280244"/>
    <w:rsid w:val="0030771F"/>
    <w:rsid w:val="00381B37"/>
    <w:rsid w:val="003C249E"/>
    <w:rsid w:val="00415DAE"/>
    <w:rsid w:val="004265C3"/>
    <w:rsid w:val="004760CD"/>
    <w:rsid w:val="004A00C0"/>
    <w:rsid w:val="004D6BCC"/>
    <w:rsid w:val="0059340D"/>
    <w:rsid w:val="005B7677"/>
    <w:rsid w:val="00605287"/>
    <w:rsid w:val="00644EB1"/>
    <w:rsid w:val="007133BB"/>
    <w:rsid w:val="00776D83"/>
    <w:rsid w:val="00780C95"/>
    <w:rsid w:val="00793670"/>
    <w:rsid w:val="007C5EBB"/>
    <w:rsid w:val="007E597C"/>
    <w:rsid w:val="00854ACF"/>
    <w:rsid w:val="008D3FA4"/>
    <w:rsid w:val="008F23ED"/>
    <w:rsid w:val="00982BE8"/>
    <w:rsid w:val="009B541B"/>
    <w:rsid w:val="009F4031"/>
    <w:rsid w:val="00A3437B"/>
    <w:rsid w:val="00B30FFB"/>
    <w:rsid w:val="00B426C8"/>
    <w:rsid w:val="00BB3110"/>
    <w:rsid w:val="00C37334"/>
    <w:rsid w:val="00C600B5"/>
    <w:rsid w:val="00D31F0C"/>
    <w:rsid w:val="00D70C58"/>
    <w:rsid w:val="00E42B0A"/>
    <w:rsid w:val="00E87D62"/>
    <w:rsid w:val="00EB5534"/>
    <w:rsid w:val="00F12BD8"/>
    <w:rsid w:val="00FB2BC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41">
    <w:name w:val="Основен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single"/>
      <w:lang w:val="bg-BG" w:eastAsia="bg-BG" w:bidi="bg-BG"/>
    </w:rPr>
  </w:style>
  <w:style w:type="character" w:customStyle="1" w:styleId="1">
    <w:name w:val="Заглавие #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0"/>
      <w:szCs w:val="8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лавие #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ен текст (2) + Удебелен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4">
    <w:name w:val="Номер на заглавие #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Горен или долен 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Заглавие #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ен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6">
    <w:name w:val="Основен текст (2) + Удебелен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7">
    <w:name w:val="Основен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a6">
    <w:name w:val="Заглавие на таблица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8">
    <w:name w:val="Основен текст (2) + Удебелен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8">
    <w:name w:val="Основен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">
    <w:name w:val="Заглавие #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1620" w:line="0" w:lineRule="atLeast"/>
      <w:jc w:val="righ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1620" w:after="1740" w:line="0" w:lineRule="atLeast"/>
      <w:jc w:val="center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1740" w:after="780" w:line="0" w:lineRule="atLeast"/>
      <w:jc w:val="center"/>
      <w:outlineLvl w:val="0"/>
    </w:pPr>
    <w:rPr>
      <w:rFonts w:ascii="Times New Roman" w:eastAsia="Times New Roman" w:hAnsi="Times New Roman" w:cs="Times New Roman"/>
      <w:sz w:val="80"/>
      <w:szCs w:val="80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780" w:after="6300" w:line="27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лавие #2"/>
    <w:basedOn w:val="a"/>
    <w:link w:val="2"/>
    <w:pPr>
      <w:shd w:val="clear" w:color="auto" w:fill="FFFFFF"/>
      <w:spacing w:after="180" w:line="25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ен текст (2)"/>
    <w:basedOn w:val="a"/>
    <w:link w:val="21"/>
    <w:pPr>
      <w:shd w:val="clear" w:color="auto" w:fill="FFFFFF"/>
      <w:spacing w:before="180" w:line="269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25">
    <w:name w:val="Номер на заглавие #2"/>
    <w:basedOn w:val="a"/>
    <w:link w:val="24"/>
    <w:pPr>
      <w:shd w:val="clear" w:color="auto" w:fill="FFFFFF"/>
      <w:spacing w:before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Горен или долен 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180" w:after="180"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Заглавие #3"/>
    <w:basedOn w:val="a"/>
    <w:link w:val="31"/>
    <w:pPr>
      <w:shd w:val="clear" w:color="auto" w:fill="FFFFFF"/>
      <w:spacing w:before="72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ен текст (7)"/>
    <w:basedOn w:val="a"/>
    <w:link w:val="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a7">
    <w:name w:val="Заглавие на таблица"/>
    <w:basedOn w:val="a"/>
    <w:link w:val="a6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ен текст (8)"/>
    <w:basedOn w:val="a"/>
    <w:link w:val="8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41">
    <w:name w:val="Основен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single"/>
      <w:lang w:val="bg-BG" w:eastAsia="bg-BG" w:bidi="bg-BG"/>
    </w:rPr>
  </w:style>
  <w:style w:type="character" w:customStyle="1" w:styleId="1">
    <w:name w:val="Заглавие #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0"/>
      <w:szCs w:val="8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лавие #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ен текст (2) + Удебелен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4">
    <w:name w:val="Номер на заглавие #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Горен или долен 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Заглавие #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ен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6">
    <w:name w:val="Основен текст (2) + Удебелен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7">
    <w:name w:val="Основен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a6">
    <w:name w:val="Заглавие на таблица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8">
    <w:name w:val="Основен текст (2) + Удебелен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8">
    <w:name w:val="Основен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">
    <w:name w:val="Заглавие #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1620" w:line="0" w:lineRule="atLeast"/>
      <w:jc w:val="righ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1620" w:after="1740" w:line="0" w:lineRule="atLeast"/>
      <w:jc w:val="center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1740" w:after="780" w:line="0" w:lineRule="atLeast"/>
      <w:jc w:val="center"/>
      <w:outlineLvl w:val="0"/>
    </w:pPr>
    <w:rPr>
      <w:rFonts w:ascii="Times New Roman" w:eastAsia="Times New Roman" w:hAnsi="Times New Roman" w:cs="Times New Roman"/>
      <w:sz w:val="80"/>
      <w:szCs w:val="80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780" w:after="6300" w:line="27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лавие #2"/>
    <w:basedOn w:val="a"/>
    <w:link w:val="2"/>
    <w:pPr>
      <w:shd w:val="clear" w:color="auto" w:fill="FFFFFF"/>
      <w:spacing w:after="180" w:line="25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ен текст (2)"/>
    <w:basedOn w:val="a"/>
    <w:link w:val="21"/>
    <w:pPr>
      <w:shd w:val="clear" w:color="auto" w:fill="FFFFFF"/>
      <w:spacing w:before="180" w:line="269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25">
    <w:name w:val="Номер на заглавие #2"/>
    <w:basedOn w:val="a"/>
    <w:link w:val="24"/>
    <w:pPr>
      <w:shd w:val="clear" w:color="auto" w:fill="FFFFFF"/>
      <w:spacing w:before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Горен или долен 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180" w:after="180"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Заглавие #3"/>
    <w:basedOn w:val="a"/>
    <w:link w:val="31"/>
    <w:pPr>
      <w:shd w:val="clear" w:color="auto" w:fill="FFFFFF"/>
      <w:spacing w:before="72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ен текст (7)"/>
    <w:basedOn w:val="a"/>
    <w:link w:val="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a7">
    <w:name w:val="Заглавие на таблица"/>
    <w:basedOn w:val="a"/>
    <w:link w:val="a6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ен текст (8)"/>
    <w:basedOn w:val="a"/>
    <w:link w:val="8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user</cp:lastModifiedBy>
  <cp:revision>9</cp:revision>
  <cp:lastPrinted>2020-01-15T11:33:00Z</cp:lastPrinted>
  <dcterms:created xsi:type="dcterms:W3CDTF">2024-08-12T12:21:00Z</dcterms:created>
  <dcterms:modified xsi:type="dcterms:W3CDTF">2025-11-04T12:33:00Z</dcterms:modified>
</cp:coreProperties>
</file>